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VYJÁDŘENÍ K NÁVRHU POVINNÉHO NA ZASTAVENÍ EXEKUCE A ODKLAD EXEKUCE</w:t>
      </w:r>
    </w:p>
    <w:p>
      <w:r>
        <w:rPr>
          <w:b/>
        </w:rPr>
        <w:t>Sp. zn. 176 EX 00182/26</w:t>
      </w:r>
    </w:p>
    <w:p>
      <w:pPr>
        <w:jc w:val="both"/>
      </w:pPr>
      <w:r>
        <w:t>V návaznosti na návrh povinného Ing. Víta Kloučka ze dne 5. 8. 2026 na zastavení exekuce a její odklad se tímto vyjadřuji k některým skutečnostem uvedeným v jeho návrhu, které dle mého názoru neodpovídají skutečnému průběhu událostí.</w:t>
      </w:r>
    </w:p>
    <w:p>
      <w:pPr>
        <w:jc w:val="both"/>
      </w:pPr>
      <w:r>
        <w:t>Především nesouhlasím s tvrzením povinného uvedeným v bodě 7 návrhu, podle kterého dluh na výživném ve výši 1 700 Kč vznikl pouhým „nedopatřením“, neboť si povinný údajně neuvědomil, že s výživným nemůže spojovat mimořádné výdaje na nezletilé děti. Povinný dále uvádí, že jsem s jeho postupem nesouhlasila a on následně částku „obratem doplatil“.</w:t>
      </w:r>
    </w:p>
    <w:p>
      <w:pPr>
        <w:jc w:val="both"/>
      </w:pPr>
      <w:r>
        <w:t>Takový popis událostí však podle mého názoru neodpovídá naší vzájemné komunikaci ani časovému průběhu celé situace.</w:t>
      </w:r>
    </w:p>
    <w:p>
      <w:pPr>
        <w:jc w:val="both"/>
      </w:pPr>
      <w:r>
        <w:t>Již dne 21. 5. 2026 jsem se povinného dotázala na důvod, proč zaslal jinou částku výživného, a výslovně jsem jej upozornila, že výživné bylo soudem stanoveno ve výši 4 500 Kč měsíčně na obě děti.</w:t>
      </w:r>
    </w:p>
    <w:p>
      <w:pPr>
        <w:jc w:val="both"/>
      </w:pPr>
      <w:r>
        <w:t>Povinný na toto upozornění nereagoval tak, že by uznal svůj omyl či nedopatření. Naopak svůj postup obhajoval tím, že má děti ve své péči, a tudíž má vyšší náklady. Současně uvedl, že bych mu podle jeho názoru měla naopak určitou částku doplatit.</w:t>
      </w:r>
    </w:p>
    <w:p>
      <w:pPr>
        <w:jc w:val="both"/>
      </w:pPr>
      <w:r>
        <w:t>Následně po mně opakovaně požadoval uzavření dohody, podle které si rodiče nebudou navzájem hradit žádné výživné. Konkrétně mi napsal, že chce dohodu „o tom, že si nebudeme platit nic“, a opakovaně požadoval odpověď, zda s takovou dohodou budu souhlasit.</w:t>
      </w:r>
    </w:p>
    <w:p>
      <w:pPr>
        <w:jc w:val="both"/>
      </w:pPr>
      <w:r>
        <w:t>Na tento návrh jsem jednoznačně odpověděla, že s ním nesouhlasím, neboť o výživném již rozhodl soud a výživné je soudním rozhodnutím jasně stanoveno. Současně jsem povinnému sdělila, že případné dlužné výživné bude vymáháno podle platných právních předpisů České republiky.</w:t>
      </w:r>
    </w:p>
    <w:p>
      <w:pPr>
        <w:jc w:val="both"/>
      </w:pPr>
      <w:r>
        <w:t>Postoj povinného přitom nebyl pouze jednorázovým vyjádřením ze dne 21. 5. 2026. Ještě dne 16. 6. 2026, tedy den před podáním exekučního návrhu, povinný v souvislosti s úhradou nákladů na děti výslovně uvedl: „Máš vyšší výživné. Těch osm stovek si zaplať z toho.“ Dále uvedl: „Nechápu absolutně proč musím já platit vyšší výživné když máme stejné náklady. Máš vyšší tak tohle zaplatíš ty hotovo.“</w:t>
      </w:r>
    </w:p>
    <w:p>
      <w:pPr>
        <w:jc w:val="both"/>
      </w:pPr>
      <w:r>
        <w:t>Na toto jeho vyjádření jsem jej opět upozornila, že si výživné sám krátí a že tím nerespektuje rozhodnutí soudu.</w:t>
      </w:r>
    </w:p>
    <w:p>
      <w:pPr>
        <w:jc w:val="both"/>
      </w:pPr>
      <w:r>
        <w:t>Tato komunikace podle mého názoru zásadně odporuje tvrzení, že šlo pouze o nedopatření spočívající v tom, že si povinný neuvědomil, jakým způsobem lze či nelze nakládat se soudem stanoveným výživným. Naopak z komunikace ze dne 21. 5. 2026 a následně ze dne 16. 6. 2026 vyplývá, že povinný byl opakovaně upozorněn na skutečnost, že výživné bylo stanoveno soudem, přesto nadále zastával názor, že některé náklady na děti mají být hrazeny z výživného, které je povinen hradit, a zpochybňoval samotný důvod rozdílné výše vyživovací povinnosti.</w:t>
      </w:r>
    </w:p>
    <w:p>
      <w:r>
        <w:rPr>
          <w:b/>
          <w:sz w:val="24"/>
        </w:rPr>
        <w:t>Okolnosti podání exekučního návrhu</w:t>
      </w:r>
    </w:p>
    <w:p>
      <w:pPr>
        <w:jc w:val="both"/>
      </w:pPr>
      <w:r>
        <w:t>Za nepřesné proto považuji rovněž tvrzení povinného uvedené v bodě 8 jeho návrhu, podle kterého jsem „namísto domluvy s povinným“ dne 17. 6. 2026 podala exekuční návrh.</w:t>
      </w:r>
    </w:p>
    <w:p>
      <w:pPr>
        <w:jc w:val="both"/>
      </w:pPr>
      <w:r>
        <w:t>Z výše uvedené komunikace je naopak patrné, že jsem se situaci snažila řešit již dne 21. 5. 2026, kdy jsem povinného výslovně upozornila na soudem stanovenou výši výživného a odmítla jeho návrh, abychom si výživné nehradili. Ani následně svůj postoj nezměnil.</w:t>
      </w:r>
    </w:p>
    <w:p>
      <w:pPr>
        <w:jc w:val="both"/>
      </w:pPr>
      <w:r>
        <w:t>Ještě 16. 6. 2026, tedy bezprostředně před podáním exekučního návrhu, mi sděloval, že určité náklady mám uhradit právě z výživného, a zpochybňoval, proč má vůbec hradit vyšší výživné.</w:t>
      </w:r>
    </w:p>
    <w:p>
      <w:pPr>
        <w:jc w:val="both"/>
      </w:pPr>
      <w:r>
        <w:t>Exekuční návrh jsem podala 17. 6. 2026. Povinný přitom dlužnou částku 1 700 Kč neuhradil ani bezprostředně po mém prvním upozornění, ani do podání exekučního návrhu. K její úhradě došlo až 2. 7. 2026, tedy po podání exekučního návrhu. Sám povinný ve svém návrhu připouští, že částku 1 700 Kč uhradil po splatnosti.</w:t>
      </w:r>
    </w:p>
    <w:p>
      <w:pPr>
        <w:jc w:val="both"/>
      </w:pPr>
      <w:r>
        <w:t>Nelze proto podle mého názoru následnou úhradu označovat tak, že povinný po mém nesouhlasu částku „obratem doplatil“. Mezi mým prvním výslovným upozorněním dne 21. 5. 2026 a skutečným doplacením dne 2. 7. 2026 uplynulo přibližně šest týdnů a ještě den před podáním exekučního návrhu povinný svůj postoj k výživnému nadále obhajoval.</w:t>
      </w:r>
    </w:p>
    <w:p>
      <w:r>
        <w:rPr>
          <w:b/>
          <w:sz w:val="24"/>
        </w:rPr>
        <w:t>Důvod vymáhání běžného výživného do budoucna</w:t>
      </w:r>
    </w:p>
    <w:p>
      <w:pPr>
        <w:jc w:val="both"/>
      </w:pPr>
      <w:r>
        <w:t>Považuji rovněž za důležité vysvětlit, proč byl exekuční návrh podán nejen ohledně tehdy dlužné částky 1 700 Kč, ale také pro běžné výživné do budoucna.</w:t>
      </w:r>
    </w:p>
    <w:p>
      <w:pPr>
        <w:jc w:val="both"/>
      </w:pPr>
      <w:r>
        <w:t>Důvodem nebyla snaha bezdůvodně vést proti povinnému exekuci. Důvodem byla obava vycházející z jeho konkrétního tehdejšího jednání a opakovaných vyjádření.</w:t>
      </w:r>
    </w:p>
    <w:p>
      <w:pPr>
        <w:jc w:val="both"/>
      </w:pPr>
      <w:r>
        <w:t>Povinný nejenže uhradil nižší částku, než jaká byla stanovena soudem, ale i po mém výslovném upozornění svůj postup obhajoval. Dne 21. 5. 2026 po mně požadoval souhlas s tím, aby si rodiče výživné vůbec nehradili, a ještě dne 16. 6. 2026 uváděl, že určité náklady mám zaplatit z výživného, a zpochybňoval, proč má hradit vyšší výživné.</w:t>
      </w:r>
    </w:p>
    <w:p>
      <w:pPr>
        <w:jc w:val="both"/>
      </w:pPr>
      <w:r>
        <w:t>Vzhledem k tomu, že tento postoj trval po dobu několika týdnů a nezměnil se ani bezprostředně před podáním exekučního návrhu, měla jsem v dané době důvodnou obavu, že povinný nebude soudem stanovenou výši výživného respektovat ani v dalších měsících. Právě z tohoto důvodu bylo v exekučním návrhu požadováno rovněž běžné výživné do budoucna.</w:t>
      </w:r>
    </w:p>
    <w:p>
      <w:pPr>
        <w:jc w:val="both"/>
      </w:pPr>
      <w:r>
        <w:t>Nesouhlasím proto s tvrzením, že zahájení exekučního řízení bylo způsobeno pouhým nedopatřením povinného či nedostatkem komunikace z mé strany. V době podání exekučního návrhu existoval splatný dluh na výživném a předchozí komunikace povinného současně vyvolávala důvodnou obavu ohledně řádného hrazení výživného do budoucna.</w:t>
      </w:r>
    </w:p>
    <w:p>
      <w:r>
        <w:rPr>
          <w:b/>
          <w:sz w:val="24"/>
        </w:rPr>
        <w:t>Současný stav</w:t>
      </w:r>
    </w:p>
    <w:p>
      <w:pPr>
        <w:jc w:val="both"/>
      </w:pPr>
      <w:r>
        <w:t>Současně považuji za podstatné uvést, že situace je nyní odlišná. Povinný v současné době běžné výživné v soudem stanovené výši řádně hradí a svou vyživovací povinnost v tomto směru plní.</w:t>
      </w:r>
    </w:p>
    <w:p>
      <w:pPr>
        <w:jc w:val="both"/>
      </w:pPr>
      <w:r>
        <w:t>Za současného stavu proto netrvám na dalším exekučním vymáhání běžného výživného do budoucna, pokud povinný bude svou vyživovací povinnost nadále plnit řádně a včas.</w:t>
      </w:r>
    </w:p>
    <w:p>
      <w:pPr>
        <w:jc w:val="both"/>
      </w:pPr>
      <w:r>
        <w:t>Toto moje současné stanovisko však nic nemění na okolnostech, které existovaly v době podání exekučního návrhu. V době jeho podání dne 17. 6. 2026 nebyla dlužná částka 1 700 Kč uhrazena. K její úhradě došlo až dne 2. 7. 2026.</w:t>
      </w:r>
    </w:p>
    <w:p>
      <w:pPr>
        <w:jc w:val="both"/>
      </w:pPr>
      <w:r>
        <w:t>Proto nesouhlasím s prezentací celé situace jako neoprávněného vymáhání pohledávky, která vznikla pouze nedopatřením a byla po upozornění obratem uhrazena.</w:t>
      </w:r>
    </w:p>
    <w:p>
      <w:pPr>
        <w:jc w:val="both"/>
      </w:pPr>
      <w:r>
        <w:t>Mým cílem bylo zajistit řádné plnění soudem stanovené vyživovací povinnosti vůči nezletilým dětem. Vzhledem k tomu, že povinný nyní svou povinnost řádně plní, nemám zájem na dalším exekučním vymáhání běžného výživného, bude-li tato povinnost nadále řádně a včas plněna.</w:t>
      </w:r>
    </w:p>
    <w:p>
      <w:pPr>
        <w:jc w:val="both"/>
      </w:pPr>
      <w:r>
        <w:t>K nákladům exekučního řízení uvádím, že nesouhlasím s tvrzením povinného, že byly vyvolány nesprávným či neoprávněným vymáháním z mé strany. V době podání exekučního návrhu existoval splatný a neuhrazený dluh na výživném ve výši 1 700 Kč. Povinný byl před podáním návrhu opakovaně upozorněn na povinnost hradit výživné v soudem stanovené výši, přesto dlužnou částku neuhradil a ještě dne 16. 6. 2026 svůj postup obhajoval. K úhradě dlužného výživného došlo až dne 2. 7. 2026, tedy po podání exekučního návrhu. Nesouhlasím proto s tím, aby mi byla přičítána odpovědnost za vznik nákladů exekučního řízení.</w:t>
      </w:r>
    </w:p>
    <w:p>
      <w:pPr>
        <w:jc w:val="both"/>
      </w:pPr>
      <w:r>
        <w:t>Současně žádám, aby při posouzení návrhu povinného byly zohledněny skutečné okolnosti vzniku a následného uhrazení dluhu a přiložená komunikace mezi rodiči, která dokládá důvody, jež mě k podání exekučního návrhu vedly.</w:t>
      </w:r>
    </w:p>
    <w:p>
      <w:r>
        <w:rPr>
          <w:b/>
        </w:rPr>
        <w:t>Důkazy</w:t>
      </w:r>
    </w:p>
    <w:p>
      <w:r>
        <w:t>1. komunikace mezi rodiči ze dne 21. 5. 2026</w:t>
      </w:r>
    </w:p>
    <w:p>
      <w:r>
        <w:t>2. komunikace mezi rodiči ze dne 16. 6. 2026</w:t>
      </w:r>
    </w:p>
    <w:p/>
    <w:p>
      <w:r>
        <w:t>V Horním Slavkově dne 10. 8. 2026</w:t>
      </w:r>
    </w:p>
    <w:p/>
    <w:p>
      <w:r>
        <w:rPr>
          <w:b/>
        </w:rPr>
        <w:t>Barbara Anna Kloučková</w:t>
      </w:r>
    </w:p>
    <w:p>
      <w:r>
        <w:t>zákonná zástupkyně nezletilých oprávněných</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