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8539E9" w14:textId="77777777" w:rsidR="000D0E0A" w:rsidRPr="00A30FD0" w:rsidRDefault="000D0E0A" w:rsidP="000D0E0A">
      <w:pPr>
        <w:pStyle w:val="Zhlav"/>
        <w:rPr>
          <w:rFonts w:ascii="Arial" w:hAnsi="Arial" w:cs="Arial"/>
          <w:b/>
          <w:bCs/>
          <w:kern w:val="2"/>
          <w:sz w:val="28"/>
          <w:szCs w:val="28"/>
        </w:rPr>
      </w:pPr>
      <w:bookmarkStart w:id="0" w:name="_GoBack"/>
      <w:bookmarkEnd w:id="0"/>
      <w:r w:rsidRPr="00A30FD0">
        <w:rPr>
          <w:rFonts w:ascii="Arial" w:hAnsi="Arial" w:cs="Arial"/>
          <w:b/>
          <w:bCs/>
          <w:kern w:val="2"/>
          <w:sz w:val="28"/>
          <w:szCs w:val="28"/>
        </w:rPr>
        <w:t>Mgr. SOŇA ŽOURKOVÁ</w:t>
      </w:r>
    </w:p>
    <w:p w14:paraId="620B4E2C" w14:textId="77777777" w:rsidR="000D0E0A" w:rsidRPr="00A30FD0" w:rsidRDefault="000D0E0A" w:rsidP="000D0E0A">
      <w:pPr>
        <w:pStyle w:val="Zhlav"/>
        <w:rPr>
          <w:rFonts w:ascii="Arial" w:hAnsi="Arial" w:cs="Arial"/>
          <w:smallCaps/>
          <w:kern w:val="2"/>
          <w:sz w:val="26"/>
          <w:szCs w:val="26"/>
        </w:rPr>
      </w:pPr>
      <w:r w:rsidRPr="00A30FD0">
        <w:rPr>
          <w:rFonts w:ascii="Arial" w:hAnsi="Arial" w:cs="Arial"/>
          <w:smallCaps/>
          <w:kern w:val="2"/>
          <w:sz w:val="26"/>
          <w:szCs w:val="26"/>
        </w:rPr>
        <w:t>Advokátka</w:t>
      </w:r>
    </w:p>
    <w:p w14:paraId="66C2E678" w14:textId="77777777" w:rsidR="000D0E0A" w:rsidRPr="00A30FD0" w:rsidRDefault="000D0E0A" w:rsidP="000D0E0A">
      <w:pPr>
        <w:pStyle w:val="Zhlav"/>
        <w:rPr>
          <w:rFonts w:ascii="Arial" w:hAnsi="Arial" w:cs="Arial"/>
          <w:smallCaps/>
          <w:kern w:val="2"/>
          <w:sz w:val="10"/>
          <w:szCs w:val="10"/>
        </w:rPr>
      </w:pPr>
    </w:p>
    <w:p w14:paraId="5E10666E" w14:textId="77777777" w:rsidR="000D0E0A" w:rsidRPr="00A30FD0" w:rsidRDefault="000D0E0A" w:rsidP="000D0E0A">
      <w:pPr>
        <w:pStyle w:val="Zhlav"/>
        <w:rPr>
          <w:rFonts w:ascii="Arial" w:hAnsi="Arial" w:cs="Arial"/>
          <w:kern w:val="2"/>
        </w:rPr>
      </w:pPr>
      <w:r w:rsidRPr="00A30FD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9A4D88" wp14:editId="26F87737">
                <wp:simplePos x="0" y="0"/>
                <wp:positionH relativeFrom="column">
                  <wp:posOffset>3517422</wp:posOffset>
                </wp:positionH>
                <wp:positionV relativeFrom="paragraph">
                  <wp:posOffset>150495</wp:posOffset>
                </wp:positionV>
                <wp:extent cx="2714919" cy="1191280"/>
                <wp:effectExtent l="0" t="0" r="15875" b="15240"/>
                <wp:wrapNone/>
                <wp:docPr id="20" name="Obdélník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4919" cy="1191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75B347" w14:textId="77777777" w:rsidR="000D0E0A" w:rsidRDefault="000D0E0A" w:rsidP="000D0E0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30FD0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Soudní exekutor </w:t>
                            </w:r>
                            <w:r w:rsidRPr="000D0E0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JUDr. Josef Lavička</w:t>
                            </w:r>
                          </w:p>
                          <w:p w14:paraId="3539AFF0" w14:textId="77E9C69F" w:rsidR="000D0E0A" w:rsidRPr="00A30FD0" w:rsidRDefault="000D0E0A" w:rsidP="000D0E0A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30FD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Exekutorský úřad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Cheb</w:t>
                            </w:r>
                          </w:p>
                          <w:p w14:paraId="288D1D69" w14:textId="62571D56" w:rsidR="000D0E0A" w:rsidRPr="00A30FD0" w:rsidRDefault="000D0E0A" w:rsidP="000D0E0A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0D0E0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26.</w:t>
                            </w:r>
                            <w:r w:rsidR="00CC469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0D0E0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dubna 10, 350 02 Cheb</w:t>
                            </w:r>
                          </w:p>
                          <w:p w14:paraId="48AE19E4" w14:textId="77777777" w:rsidR="000D0E0A" w:rsidRPr="00A30FD0" w:rsidRDefault="000D0E0A" w:rsidP="000D0E0A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5A240F83" w14:textId="77777777" w:rsidR="000D0E0A" w:rsidRPr="00A30FD0" w:rsidRDefault="000D0E0A" w:rsidP="000D0E0A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A30FD0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Do datové schránky</w:t>
                            </w:r>
                          </w:p>
                          <w:p w14:paraId="3474085B" w14:textId="77777777" w:rsidR="000D0E0A" w:rsidRPr="00A30FD0" w:rsidRDefault="000D0E0A" w:rsidP="000D0E0A">
                            <w:pPr>
                              <w:ind w:left="5664" w:firstLine="708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627156E2" w14:textId="77777777" w:rsidR="000D0E0A" w:rsidRPr="00A30FD0" w:rsidRDefault="000D0E0A" w:rsidP="000D0E0A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C9A4D88" id="Obdélník 20" o:spid="_x0000_s1026" style="position:absolute;margin-left:276.95pt;margin-top:11.85pt;width:213.75pt;height:93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">
                <v:textbox>
                  <w:txbxContent>
                    <w:p w14:paraId="5E75B347" w14:textId="77777777" w:rsidR="000D0E0A" w:rsidRDefault="000D0E0A" w:rsidP="000D0E0A">
                      <w:pP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A30FD0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Soudní exekutor </w:t>
                      </w:r>
                      <w:r w:rsidRPr="000D0E0A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JUDr. Josef Lavička</w:t>
                      </w:r>
                    </w:p>
                    <w:p w14:paraId="3539AFF0" w14:textId="77E9C69F" w:rsidR="000D0E0A" w:rsidRPr="00A30FD0" w:rsidRDefault="000D0E0A" w:rsidP="000D0E0A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A30FD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Exekutorský úřad 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Cheb</w:t>
                      </w:r>
                    </w:p>
                    <w:p w14:paraId="288D1D69" w14:textId="62571D56" w:rsidR="000D0E0A" w:rsidRPr="00A30FD0" w:rsidRDefault="000D0E0A" w:rsidP="000D0E0A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0D0E0A">
                        <w:rPr>
                          <w:rFonts w:ascii="Arial" w:hAnsi="Arial" w:cs="Arial"/>
                          <w:sz w:val="22"/>
                          <w:szCs w:val="22"/>
                        </w:rPr>
                        <w:t>26.</w:t>
                      </w:r>
                      <w:r w:rsidR="00CC4695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Pr="000D0E0A">
                        <w:rPr>
                          <w:rFonts w:ascii="Arial" w:hAnsi="Arial" w:cs="Arial"/>
                          <w:sz w:val="22"/>
                          <w:szCs w:val="22"/>
                        </w:rPr>
                        <w:t>dubna 10, 350 02 Cheb</w:t>
                      </w:r>
                    </w:p>
                    <w:p w14:paraId="48AE19E4" w14:textId="77777777" w:rsidR="000D0E0A" w:rsidRPr="00A30FD0" w:rsidRDefault="000D0E0A" w:rsidP="000D0E0A">
                      <w:pPr>
                        <w:jc w:val="both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5A240F83" w14:textId="77777777" w:rsidR="000D0E0A" w:rsidRPr="00A30FD0" w:rsidRDefault="000D0E0A" w:rsidP="000D0E0A">
                      <w:pPr>
                        <w:jc w:val="both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A30FD0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Do datové schránky</w:t>
                      </w:r>
                    </w:p>
                    <w:p w14:paraId="3474085B" w14:textId="77777777" w:rsidR="000D0E0A" w:rsidRPr="00A30FD0" w:rsidRDefault="000D0E0A" w:rsidP="000D0E0A">
                      <w:pPr>
                        <w:ind w:left="5664" w:firstLine="708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627156E2" w14:textId="77777777" w:rsidR="000D0E0A" w:rsidRPr="00A30FD0" w:rsidRDefault="000D0E0A" w:rsidP="000D0E0A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A30FD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6E77233" wp14:editId="3814DB2E">
                <wp:simplePos x="0" y="0"/>
                <wp:positionH relativeFrom="column">
                  <wp:posOffset>13970</wp:posOffset>
                </wp:positionH>
                <wp:positionV relativeFrom="paragraph">
                  <wp:posOffset>59055</wp:posOffset>
                </wp:positionV>
                <wp:extent cx="6217920" cy="0"/>
                <wp:effectExtent l="0" t="0" r="11430" b="19050"/>
                <wp:wrapNone/>
                <wp:docPr id="19" name="Přímá spojnic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7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D62E477" id="Přímá spojnice 1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pt,4.65pt" to="490.7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" o:allowincell="f"/>
            </w:pict>
          </mc:Fallback>
        </mc:AlternateContent>
      </w:r>
    </w:p>
    <w:p w14:paraId="363665D3" w14:textId="77777777" w:rsidR="000D0E0A" w:rsidRPr="00A30FD0" w:rsidRDefault="000D0E0A" w:rsidP="000D0E0A">
      <w:pPr>
        <w:rPr>
          <w:rFonts w:ascii="Arial" w:hAnsi="Arial" w:cs="Arial"/>
          <w:sz w:val="22"/>
          <w:szCs w:val="22"/>
        </w:rPr>
      </w:pPr>
      <w:r w:rsidRPr="00A30FD0">
        <w:rPr>
          <w:rFonts w:ascii="Arial" w:hAnsi="Arial" w:cs="Arial"/>
          <w:sz w:val="22"/>
          <w:szCs w:val="22"/>
        </w:rPr>
        <w:t>zapsána v seznamu advokátů u ČAK, pod ev. č. 12162</w:t>
      </w:r>
    </w:p>
    <w:p w14:paraId="5FED1DA7" w14:textId="77777777" w:rsidR="000D0E0A" w:rsidRPr="00A30FD0" w:rsidRDefault="000D0E0A" w:rsidP="000D0E0A">
      <w:pPr>
        <w:pStyle w:val="Zhlav"/>
        <w:rPr>
          <w:rFonts w:ascii="Arial" w:hAnsi="Arial" w:cs="Arial"/>
          <w:kern w:val="2"/>
          <w:sz w:val="16"/>
        </w:rPr>
      </w:pPr>
      <w:r w:rsidRPr="00A30FD0">
        <w:rPr>
          <w:rFonts w:ascii="Arial" w:hAnsi="Arial" w:cs="Arial"/>
          <w:kern w:val="2"/>
          <w:sz w:val="16"/>
        </w:rPr>
        <w:t>IČO: 71467602</w:t>
      </w:r>
    </w:p>
    <w:p w14:paraId="26976CE1" w14:textId="77777777" w:rsidR="000D0E0A" w:rsidRPr="00A30FD0" w:rsidRDefault="000D0E0A" w:rsidP="000D0E0A">
      <w:pPr>
        <w:pStyle w:val="Zhlav"/>
        <w:rPr>
          <w:rFonts w:ascii="Arial" w:hAnsi="Arial" w:cs="Arial"/>
          <w:kern w:val="2"/>
          <w:sz w:val="16"/>
        </w:rPr>
      </w:pPr>
      <w:r w:rsidRPr="00A30FD0">
        <w:rPr>
          <w:rFonts w:ascii="Arial" w:hAnsi="Arial" w:cs="Arial"/>
          <w:kern w:val="2"/>
          <w:sz w:val="16"/>
        </w:rPr>
        <w:t>Malická 11, 301 00 Plzeň</w:t>
      </w:r>
    </w:p>
    <w:p w14:paraId="1A38CC15" w14:textId="77777777" w:rsidR="000D0E0A" w:rsidRPr="00A30FD0" w:rsidRDefault="000D0E0A" w:rsidP="000D0E0A">
      <w:pPr>
        <w:pStyle w:val="Zhlav"/>
        <w:rPr>
          <w:rFonts w:ascii="Arial" w:hAnsi="Arial" w:cs="Arial"/>
          <w:kern w:val="2"/>
          <w:sz w:val="16"/>
        </w:rPr>
      </w:pPr>
      <w:r w:rsidRPr="00A30FD0">
        <w:rPr>
          <w:rFonts w:ascii="Arial" w:hAnsi="Arial" w:cs="Arial"/>
          <w:kern w:val="2"/>
          <w:sz w:val="16"/>
        </w:rPr>
        <w:t>tel.:              +420/377236708</w:t>
      </w:r>
    </w:p>
    <w:p w14:paraId="0FF9FB07" w14:textId="77777777" w:rsidR="000D0E0A" w:rsidRPr="00A30FD0" w:rsidRDefault="000D0E0A" w:rsidP="000D0E0A">
      <w:pPr>
        <w:pStyle w:val="Zhlav"/>
        <w:rPr>
          <w:rFonts w:ascii="Arial" w:hAnsi="Arial" w:cs="Arial"/>
          <w:kern w:val="2"/>
          <w:sz w:val="16"/>
        </w:rPr>
      </w:pPr>
      <w:r w:rsidRPr="00A30FD0">
        <w:rPr>
          <w:rFonts w:ascii="Arial" w:hAnsi="Arial" w:cs="Arial"/>
          <w:kern w:val="2"/>
          <w:sz w:val="16"/>
        </w:rPr>
        <w:t>mobilní tel.: +420/736771118</w:t>
      </w:r>
    </w:p>
    <w:p w14:paraId="041FF445" w14:textId="77777777" w:rsidR="000D0E0A" w:rsidRPr="00A30FD0" w:rsidRDefault="000D0E0A" w:rsidP="000D0E0A">
      <w:pPr>
        <w:pStyle w:val="Zhlav"/>
        <w:rPr>
          <w:rFonts w:ascii="Arial" w:hAnsi="Arial" w:cs="Arial"/>
          <w:kern w:val="2"/>
          <w:sz w:val="16"/>
        </w:rPr>
      </w:pPr>
      <w:r w:rsidRPr="00A30FD0">
        <w:rPr>
          <w:rFonts w:ascii="Arial" w:hAnsi="Arial" w:cs="Arial"/>
          <w:kern w:val="2"/>
          <w:sz w:val="16"/>
        </w:rPr>
        <w:t>e-mail: sonazourkova@centrum.cz</w:t>
      </w:r>
    </w:p>
    <w:p w14:paraId="58EA9B6F" w14:textId="77777777" w:rsidR="000D0E0A" w:rsidRPr="00A30FD0" w:rsidRDefault="000D0E0A" w:rsidP="000D0E0A">
      <w:pPr>
        <w:pStyle w:val="Zhlav"/>
        <w:rPr>
          <w:rFonts w:ascii="Arial" w:hAnsi="Arial" w:cs="Arial"/>
          <w:kern w:val="2"/>
          <w:sz w:val="16"/>
        </w:rPr>
      </w:pPr>
      <w:r w:rsidRPr="00A30FD0">
        <w:rPr>
          <w:rFonts w:ascii="Arial" w:hAnsi="Arial" w:cs="Arial"/>
          <w:kern w:val="2"/>
          <w:sz w:val="16"/>
        </w:rPr>
        <w:t xml:space="preserve">datová schránka: </w:t>
      </w:r>
      <w:r w:rsidRPr="00A30FD0">
        <w:rPr>
          <w:rFonts w:ascii="Arial" w:hAnsi="Arial" w:cs="Arial"/>
          <w:spacing w:val="40"/>
          <w:kern w:val="2"/>
          <w:sz w:val="16"/>
        </w:rPr>
        <w:t>pnxftfb</w:t>
      </w:r>
    </w:p>
    <w:p w14:paraId="3B59DD26" w14:textId="77777777" w:rsidR="000D0E0A" w:rsidRPr="00A30FD0" w:rsidRDefault="000D0E0A" w:rsidP="000D0E0A">
      <w:pPr>
        <w:pStyle w:val="Zhlav"/>
        <w:rPr>
          <w:rFonts w:ascii="Arial" w:hAnsi="Arial" w:cs="Arial"/>
          <w:kern w:val="2"/>
          <w:sz w:val="16"/>
        </w:rPr>
      </w:pPr>
    </w:p>
    <w:p w14:paraId="0185BCE5" w14:textId="77777777" w:rsidR="000D0E0A" w:rsidRPr="00A30FD0" w:rsidRDefault="000D0E0A" w:rsidP="000D0E0A">
      <w:pPr>
        <w:pStyle w:val="Zhlav"/>
        <w:rPr>
          <w:rFonts w:ascii="Arial" w:hAnsi="Arial" w:cs="Arial"/>
          <w:sz w:val="24"/>
          <w:szCs w:val="24"/>
        </w:rPr>
      </w:pPr>
    </w:p>
    <w:p w14:paraId="02AC589D" w14:textId="77777777" w:rsidR="000D0E0A" w:rsidRPr="00A30FD0" w:rsidRDefault="000D0E0A" w:rsidP="000D0E0A">
      <w:pPr>
        <w:pStyle w:val="Zhlav"/>
        <w:rPr>
          <w:rFonts w:ascii="Arial" w:hAnsi="Arial" w:cs="Arial"/>
        </w:rPr>
      </w:pPr>
    </w:p>
    <w:p w14:paraId="28D03416" w14:textId="77777777" w:rsidR="000D0E0A" w:rsidRPr="00A30FD0" w:rsidRDefault="000D0E0A" w:rsidP="000D0E0A">
      <w:pPr>
        <w:pStyle w:val="Zhlav"/>
        <w:rPr>
          <w:rFonts w:ascii="Arial" w:hAnsi="Arial" w:cs="Arial"/>
          <w:sz w:val="18"/>
          <w:szCs w:val="18"/>
        </w:rPr>
      </w:pPr>
      <w:r w:rsidRPr="00A30FD0">
        <w:rPr>
          <w:rFonts w:ascii="Arial" w:hAnsi="Arial" w:cs="Arial"/>
          <w:sz w:val="18"/>
          <w:szCs w:val="18"/>
        </w:rPr>
        <w:t xml:space="preserve">     </w:t>
      </w:r>
      <w:r w:rsidRPr="00A30FD0">
        <w:rPr>
          <w:rFonts w:ascii="Arial" w:hAnsi="Arial" w:cs="Arial"/>
          <w:sz w:val="18"/>
          <w:szCs w:val="18"/>
        </w:rPr>
        <w:tab/>
        <w:t xml:space="preserve">                                                                          </w:t>
      </w:r>
      <w:r w:rsidRPr="00A30FD0">
        <w:rPr>
          <w:rFonts w:ascii="Arial" w:hAnsi="Arial" w:cs="Arial"/>
          <w:sz w:val="18"/>
          <w:szCs w:val="18"/>
        </w:rPr>
        <w:tab/>
      </w:r>
      <w:r w:rsidRPr="00A30FD0">
        <w:rPr>
          <w:rFonts w:ascii="Arial" w:hAnsi="Arial" w:cs="Arial"/>
          <w:sz w:val="18"/>
          <w:szCs w:val="18"/>
        </w:rPr>
        <w:tab/>
      </w:r>
    </w:p>
    <w:p w14:paraId="566B060B" w14:textId="77777777" w:rsidR="000D0E0A" w:rsidRPr="00A30FD0" w:rsidRDefault="000D0E0A" w:rsidP="000D0E0A">
      <w:pPr>
        <w:pStyle w:val="Zhlav"/>
        <w:rPr>
          <w:rFonts w:ascii="Arial" w:hAnsi="Arial" w:cs="Arial"/>
        </w:rPr>
      </w:pPr>
      <w:r w:rsidRPr="00A30FD0">
        <w:rPr>
          <w:rFonts w:ascii="Arial" w:hAnsi="Arial" w:cs="Arial"/>
          <w:sz w:val="18"/>
        </w:rPr>
        <w:t xml:space="preserve">     Naše zn.                                     Vyřizuje </w:t>
      </w:r>
      <w:r w:rsidRPr="00A30FD0">
        <w:rPr>
          <w:rFonts w:ascii="Arial" w:hAnsi="Arial" w:cs="Arial"/>
          <w:sz w:val="18"/>
        </w:rPr>
        <w:tab/>
        <w:t xml:space="preserve">                                       Vaše zn.                                      V Plzni dne</w:t>
      </w:r>
    </w:p>
    <w:p w14:paraId="62D3C194" w14:textId="446A60C4" w:rsidR="000D0E0A" w:rsidRPr="00A30FD0" w:rsidRDefault="000D0E0A" w:rsidP="000D0E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8789"/>
        </w:tabs>
        <w:ind w:right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836</w:t>
      </w:r>
      <w:r w:rsidRPr="00A30FD0">
        <w:rPr>
          <w:rFonts w:ascii="Arial" w:hAnsi="Arial" w:cs="Arial"/>
          <w:sz w:val="22"/>
          <w:szCs w:val="22"/>
        </w:rPr>
        <w:t>/2025 C</w:t>
      </w:r>
      <w:r w:rsidRPr="00A30FD0">
        <w:rPr>
          <w:rFonts w:ascii="Arial" w:hAnsi="Arial" w:cs="Arial"/>
          <w:sz w:val="22"/>
          <w:szCs w:val="22"/>
        </w:rPr>
        <w:tab/>
      </w:r>
      <w:r w:rsidRPr="00A30FD0">
        <w:rPr>
          <w:rFonts w:ascii="Arial" w:hAnsi="Arial" w:cs="Arial"/>
          <w:sz w:val="22"/>
          <w:szCs w:val="22"/>
        </w:rPr>
        <w:tab/>
        <w:t xml:space="preserve">            Mgr. Žourková</w:t>
      </w:r>
      <w:r w:rsidRPr="00A30FD0">
        <w:rPr>
          <w:rFonts w:ascii="Arial" w:hAnsi="Arial" w:cs="Arial"/>
          <w:sz w:val="22"/>
          <w:szCs w:val="22"/>
        </w:rPr>
        <w:tab/>
      </w:r>
      <w:r w:rsidRPr="00A30FD0">
        <w:rPr>
          <w:rFonts w:ascii="Arial" w:hAnsi="Arial" w:cs="Arial"/>
          <w:sz w:val="22"/>
          <w:szCs w:val="22"/>
        </w:rPr>
        <w:tab/>
      </w:r>
      <w:r w:rsidRPr="00A30FD0">
        <w:rPr>
          <w:rFonts w:ascii="Arial" w:hAnsi="Arial" w:cs="Arial"/>
          <w:sz w:val="22"/>
          <w:szCs w:val="22"/>
        </w:rPr>
        <w:tab/>
        <w:t xml:space="preserve">                 </w:t>
      </w:r>
      <w:r>
        <w:rPr>
          <w:rFonts w:ascii="Arial" w:hAnsi="Arial" w:cs="Arial"/>
          <w:sz w:val="22"/>
          <w:szCs w:val="22"/>
        </w:rPr>
        <w:tab/>
      </w:r>
      <w:r w:rsidR="00FA361F">
        <w:rPr>
          <w:rFonts w:ascii="Arial" w:hAnsi="Arial" w:cs="Arial"/>
          <w:sz w:val="22"/>
          <w:szCs w:val="22"/>
        </w:rPr>
        <w:t>18</w:t>
      </w:r>
      <w:r>
        <w:rPr>
          <w:rFonts w:ascii="Arial" w:hAnsi="Arial" w:cs="Arial"/>
          <w:sz w:val="22"/>
          <w:szCs w:val="22"/>
        </w:rPr>
        <w:t>.</w:t>
      </w:r>
      <w:r w:rsidR="00FA361F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.2026</w:t>
      </w:r>
      <w:r w:rsidRPr="00A30FD0">
        <w:rPr>
          <w:rFonts w:ascii="Arial" w:hAnsi="Arial" w:cs="Arial"/>
          <w:sz w:val="22"/>
          <w:szCs w:val="22"/>
        </w:rPr>
        <w:t xml:space="preserve">                         </w:t>
      </w:r>
      <w:r w:rsidRPr="00A30FD0">
        <w:rPr>
          <w:rFonts w:ascii="Arial" w:hAnsi="Arial" w:cs="Arial"/>
          <w:sz w:val="22"/>
          <w:szCs w:val="22"/>
        </w:rPr>
        <w:tab/>
      </w:r>
    </w:p>
    <w:p w14:paraId="70B62A5F" w14:textId="77777777" w:rsidR="000D0E0A" w:rsidRPr="00A30FD0" w:rsidRDefault="000D0E0A" w:rsidP="000D0E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8789"/>
        </w:tabs>
        <w:ind w:right="283"/>
        <w:rPr>
          <w:rFonts w:ascii="Arial" w:hAnsi="Arial" w:cs="Arial"/>
          <w:sz w:val="22"/>
          <w:szCs w:val="22"/>
        </w:rPr>
      </w:pPr>
    </w:p>
    <w:p w14:paraId="17847606" w14:textId="77777777" w:rsidR="000D0E0A" w:rsidRPr="00CC4695" w:rsidRDefault="000D0E0A" w:rsidP="000D0E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8789"/>
        </w:tabs>
        <w:ind w:right="283"/>
        <w:rPr>
          <w:rFonts w:ascii="Arial" w:hAnsi="Arial" w:cs="Arial"/>
          <w:sz w:val="23"/>
          <w:szCs w:val="23"/>
        </w:rPr>
      </w:pPr>
    </w:p>
    <w:p w14:paraId="4FB0933A" w14:textId="43C8F654" w:rsidR="000D0E0A" w:rsidRPr="00CC4695" w:rsidRDefault="000D0E0A" w:rsidP="000D0E0A">
      <w:pPr>
        <w:autoSpaceDE w:val="0"/>
        <w:autoSpaceDN w:val="0"/>
        <w:jc w:val="both"/>
        <w:rPr>
          <w:rFonts w:ascii="Arial" w:hAnsi="Arial" w:cs="Arial"/>
          <w:b/>
          <w:noProof/>
          <w:sz w:val="23"/>
          <w:szCs w:val="23"/>
        </w:rPr>
      </w:pPr>
      <w:r w:rsidRPr="00CC4695">
        <w:rPr>
          <w:rFonts w:ascii="Arial" w:hAnsi="Arial" w:cs="Arial"/>
          <w:b/>
          <w:noProof/>
          <w:sz w:val="23"/>
          <w:szCs w:val="23"/>
        </w:rPr>
        <w:t>Oprávněná:</w:t>
      </w:r>
      <w:r w:rsidRPr="00CC4695">
        <w:rPr>
          <w:rFonts w:ascii="Arial" w:hAnsi="Arial" w:cs="Arial"/>
          <w:b/>
          <w:noProof/>
          <w:sz w:val="23"/>
          <w:szCs w:val="23"/>
        </w:rPr>
        <w:tab/>
      </w:r>
      <w:r w:rsidRPr="00CC4695">
        <w:rPr>
          <w:rFonts w:ascii="Arial" w:hAnsi="Arial" w:cs="Arial"/>
          <w:b/>
          <w:noProof/>
          <w:sz w:val="23"/>
          <w:szCs w:val="23"/>
        </w:rPr>
        <w:tab/>
      </w:r>
      <w:r w:rsidR="00095E42" w:rsidRPr="00CC4695">
        <w:rPr>
          <w:rFonts w:ascii="Arial" w:hAnsi="Arial" w:cs="Arial"/>
          <w:b/>
          <w:noProof/>
          <w:sz w:val="23"/>
          <w:szCs w:val="23"/>
        </w:rPr>
        <w:t>Riessner – Gase Plzeň s.r.o</w:t>
      </w:r>
      <w:r w:rsidRPr="00CC4695">
        <w:rPr>
          <w:rFonts w:ascii="Arial" w:hAnsi="Arial" w:cs="Arial"/>
          <w:b/>
          <w:noProof/>
          <w:sz w:val="23"/>
          <w:szCs w:val="23"/>
        </w:rPr>
        <w:t>.</w:t>
      </w:r>
      <w:r w:rsidRPr="00CC4695">
        <w:rPr>
          <w:rFonts w:ascii="Arial" w:hAnsi="Arial" w:cs="Arial"/>
          <w:bCs/>
          <w:noProof/>
          <w:sz w:val="23"/>
          <w:szCs w:val="23"/>
        </w:rPr>
        <w:t>,</w:t>
      </w:r>
      <w:r w:rsidRPr="00CC4695">
        <w:rPr>
          <w:rFonts w:ascii="Arial" w:hAnsi="Arial" w:cs="Arial"/>
          <w:b/>
          <w:noProof/>
          <w:sz w:val="23"/>
          <w:szCs w:val="23"/>
        </w:rPr>
        <w:t xml:space="preserve"> </w:t>
      </w:r>
      <w:r w:rsidRPr="00CC4695">
        <w:rPr>
          <w:rFonts w:ascii="Arial" w:hAnsi="Arial" w:cs="Arial"/>
          <w:bCs/>
          <w:noProof/>
          <w:sz w:val="23"/>
          <w:szCs w:val="23"/>
        </w:rPr>
        <w:t xml:space="preserve">IČO </w:t>
      </w:r>
      <w:r w:rsidR="00095E42" w:rsidRPr="00CC4695">
        <w:rPr>
          <w:rFonts w:ascii="Arial" w:hAnsi="Arial" w:cs="Arial"/>
          <w:bCs/>
          <w:noProof/>
          <w:sz w:val="23"/>
          <w:szCs w:val="23"/>
        </w:rPr>
        <w:t>29106834</w:t>
      </w:r>
    </w:p>
    <w:p w14:paraId="440D0A1C" w14:textId="7F04FACD" w:rsidR="000D0E0A" w:rsidRPr="00CC4695" w:rsidRDefault="000D0E0A" w:rsidP="000D0E0A">
      <w:pPr>
        <w:autoSpaceDE w:val="0"/>
        <w:autoSpaceDN w:val="0"/>
        <w:jc w:val="both"/>
        <w:rPr>
          <w:rFonts w:ascii="Arial" w:hAnsi="Arial" w:cs="Arial"/>
          <w:bCs/>
          <w:noProof/>
          <w:sz w:val="23"/>
          <w:szCs w:val="23"/>
        </w:rPr>
      </w:pPr>
      <w:r w:rsidRPr="00CC4695">
        <w:rPr>
          <w:rFonts w:ascii="Arial" w:hAnsi="Arial" w:cs="Arial"/>
          <w:b/>
          <w:noProof/>
          <w:sz w:val="23"/>
          <w:szCs w:val="23"/>
        </w:rPr>
        <w:tab/>
      </w:r>
      <w:r w:rsidRPr="00CC4695">
        <w:rPr>
          <w:rFonts w:ascii="Arial" w:hAnsi="Arial" w:cs="Arial"/>
          <w:b/>
          <w:noProof/>
          <w:sz w:val="23"/>
          <w:szCs w:val="23"/>
        </w:rPr>
        <w:tab/>
      </w:r>
      <w:r w:rsidRPr="00CC4695">
        <w:rPr>
          <w:rFonts w:ascii="Arial" w:hAnsi="Arial" w:cs="Arial"/>
          <w:b/>
          <w:noProof/>
          <w:sz w:val="23"/>
          <w:szCs w:val="23"/>
        </w:rPr>
        <w:tab/>
      </w:r>
      <w:r w:rsidRPr="00CC4695">
        <w:rPr>
          <w:rFonts w:ascii="Arial" w:hAnsi="Arial" w:cs="Arial"/>
          <w:bCs/>
          <w:noProof/>
          <w:sz w:val="23"/>
          <w:szCs w:val="23"/>
        </w:rPr>
        <w:t xml:space="preserve">sídlem </w:t>
      </w:r>
      <w:r w:rsidR="00095E42" w:rsidRPr="00CC4695">
        <w:rPr>
          <w:rFonts w:ascii="Arial" w:hAnsi="Arial" w:cs="Arial"/>
          <w:bCs/>
          <w:noProof/>
          <w:sz w:val="23"/>
          <w:szCs w:val="23"/>
        </w:rPr>
        <w:t>Chebská 545/13</w:t>
      </w:r>
      <w:r w:rsidRPr="00CC4695">
        <w:rPr>
          <w:rFonts w:ascii="Arial" w:hAnsi="Arial" w:cs="Arial"/>
          <w:bCs/>
          <w:noProof/>
          <w:sz w:val="23"/>
          <w:szCs w:val="23"/>
        </w:rPr>
        <w:t xml:space="preserve"> </w:t>
      </w:r>
    </w:p>
    <w:p w14:paraId="4349BF8B" w14:textId="77777777" w:rsidR="000D0E0A" w:rsidRPr="00CC4695" w:rsidRDefault="000D0E0A" w:rsidP="000D0E0A">
      <w:pPr>
        <w:autoSpaceDE w:val="0"/>
        <w:autoSpaceDN w:val="0"/>
        <w:jc w:val="both"/>
        <w:rPr>
          <w:rFonts w:ascii="Arial" w:hAnsi="Arial" w:cs="Arial"/>
          <w:sz w:val="23"/>
          <w:szCs w:val="23"/>
        </w:rPr>
      </w:pPr>
    </w:p>
    <w:p w14:paraId="7F461C7F" w14:textId="77777777" w:rsidR="000D0E0A" w:rsidRPr="00CC4695" w:rsidRDefault="000D0E0A" w:rsidP="000D0E0A">
      <w:pPr>
        <w:rPr>
          <w:rFonts w:ascii="Arial" w:hAnsi="Arial" w:cs="Arial"/>
          <w:i/>
          <w:iCs/>
          <w:sz w:val="23"/>
          <w:szCs w:val="23"/>
        </w:rPr>
      </w:pPr>
      <w:r w:rsidRPr="00CC4695">
        <w:rPr>
          <w:rFonts w:ascii="Arial" w:hAnsi="Arial" w:cs="Arial"/>
          <w:i/>
          <w:iCs/>
          <w:sz w:val="23"/>
          <w:szCs w:val="23"/>
        </w:rPr>
        <w:t xml:space="preserve">Právně zastoupena: </w:t>
      </w:r>
      <w:r w:rsidRPr="00CC4695">
        <w:rPr>
          <w:rFonts w:ascii="Arial" w:hAnsi="Arial" w:cs="Arial"/>
          <w:i/>
          <w:iCs/>
          <w:sz w:val="23"/>
          <w:szCs w:val="23"/>
        </w:rPr>
        <w:tab/>
        <w:t>Mgr. Soňou Žourkovou, advokátkou, sídlem Malická 11, 301 00 Plzeň</w:t>
      </w:r>
    </w:p>
    <w:p w14:paraId="3FC02EA5" w14:textId="77777777" w:rsidR="000D0E0A" w:rsidRPr="00CC4695" w:rsidRDefault="000D0E0A" w:rsidP="000D0E0A">
      <w:pPr>
        <w:rPr>
          <w:rFonts w:ascii="Arial" w:hAnsi="Arial" w:cs="Arial"/>
          <w:i/>
          <w:iCs/>
          <w:sz w:val="23"/>
          <w:szCs w:val="23"/>
        </w:rPr>
      </w:pPr>
    </w:p>
    <w:p w14:paraId="4ACA492E" w14:textId="77777777" w:rsidR="000D0E0A" w:rsidRPr="00CC4695" w:rsidRDefault="000D0E0A" w:rsidP="000D0E0A">
      <w:pPr>
        <w:autoSpaceDE w:val="0"/>
        <w:autoSpaceDN w:val="0"/>
        <w:jc w:val="both"/>
        <w:rPr>
          <w:rFonts w:ascii="Arial" w:hAnsi="Arial" w:cs="Arial"/>
          <w:sz w:val="23"/>
          <w:szCs w:val="23"/>
        </w:rPr>
      </w:pPr>
      <w:r w:rsidRPr="00CC4695">
        <w:rPr>
          <w:rFonts w:ascii="Arial" w:hAnsi="Arial" w:cs="Arial"/>
          <w:b/>
          <w:sz w:val="23"/>
          <w:szCs w:val="23"/>
        </w:rPr>
        <w:tab/>
      </w:r>
      <w:r w:rsidRPr="00CC4695">
        <w:rPr>
          <w:rFonts w:ascii="Arial" w:hAnsi="Arial" w:cs="Arial"/>
          <w:b/>
          <w:sz w:val="23"/>
          <w:szCs w:val="23"/>
        </w:rPr>
        <w:tab/>
        <w:t xml:space="preserve">             </w:t>
      </w:r>
    </w:p>
    <w:p w14:paraId="4D66505D" w14:textId="77777777" w:rsidR="000D0E0A" w:rsidRPr="00CC4695" w:rsidRDefault="000D0E0A" w:rsidP="000D0E0A">
      <w:pPr>
        <w:jc w:val="both"/>
        <w:rPr>
          <w:rFonts w:ascii="Arial" w:hAnsi="Arial" w:cs="Arial"/>
          <w:sz w:val="23"/>
          <w:szCs w:val="23"/>
        </w:rPr>
      </w:pPr>
      <w:r w:rsidRPr="00CC4695">
        <w:rPr>
          <w:rFonts w:ascii="Arial" w:hAnsi="Arial" w:cs="Arial"/>
          <w:sz w:val="23"/>
          <w:szCs w:val="23"/>
        </w:rPr>
        <w:tab/>
      </w:r>
      <w:r w:rsidRPr="00CC4695">
        <w:rPr>
          <w:rFonts w:ascii="Arial" w:hAnsi="Arial" w:cs="Arial"/>
          <w:sz w:val="23"/>
          <w:szCs w:val="23"/>
        </w:rPr>
        <w:tab/>
      </w:r>
    </w:p>
    <w:p w14:paraId="6925D3C7" w14:textId="0D6E256D" w:rsidR="000D0E0A" w:rsidRPr="00CC4695" w:rsidRDefault="000D0E0A" w:rsidP="000D0E0A">
      <w:pPr>
        <w:jc w:val="both"/>
        <w:rPr>
          <w:rFonts w:ascii="Arial" w:hAnsi="Arial" w:cs="Arial"/>
          <w:sz w:val="23"/>
          <w:szCs w:val="23"/>
        </w:rPr>
      </w:pPr>
      <w:r w:rsidRPr="00CC4695">
        <w:rPr>
          <w:rFonts w:ascii="Arial" w:hAnsi="Arial" w:cs="Arial"/>
          <w:b/>
          <w:sz w:val="23"/>
          <w:szCs w:val="23"/>
        </w:rPr>
        <w:t>Povinn</w:t>
      </w:r>
      <w:r w:rsidR="00095E42" w:rsidRPr="00CC4695">
        <w:rPr>
          <w:rFonts w:ascii="Arial" w:hAnsi="Arial" w:cs="Arial"/>
          <w:b/>
          <w:sz w:val="23"/>
          <w:szCs w:val="23"/>
        </w:rPr>
        <w:t>ý</w:t>
      </w:r>
      <w:r w:rsidRPr="00CC4695">
        <w:rPr>
          <w:rFonts w:ascii="Arial" w:hAnsi="Arial" w:cs="Arial"/>
          <w:b/>
          <w:sz w:val="23"/>
          <w:szCs w:val="23"/>
        </w:rPr>
        <w:t>:</w:t>
      </w:r>
      <w:r w:rsidRPr="00CC4695">
        <w:rPr>
          <w:rFonts w:ascii="Arial" w:hAnsi="Arial" w:cs="Arial"/>
          <w:sz w:val="23"/>
          <w:szCs w:val="23"/>
        </w:rPr>
        <w:t xml:space="preserve"> </w:t>
      </w:r>
      <w:r w:rsidRPr="00CC4695">
        <w:rPr>
          <w:rFonts w:ascii="Arial" w:hAnsi="Arial" w:cs="Arial"/>
          <w:sz w:val="23"/>
          <w:szCs w:val="23"/>
        </w:rPr>
        <w:tab/>
      </w:r>
      <w:r w:rsidRPr="00CC4695">
        <w:rPr>
          <w:rFonts w:ascii="Arial" w:hAnsi="Arial" w:cs="Arial"/>
          <w:sz w:val="23"/>
          <w:szCs w:val="23"/>
        </w:rPr>
        <w:tab/>
      </w:r>
      <w:r w:rsidR="00095E42" w:rsidRPr="00CC4695">
        <w:rPr>
          <w:rFonts w:ascii="Arial" w:hAnsi="Arial" w:cs="Arial"/>
          <w:b/>
          <w:sz w:val="23"/>
          <w:szCs w:val="23"/>
        </w:rPr>
        <w:t>Stanislav Sas</w:t>
      </w:r>
      <w:r w:rsidRPr="00CC4695">
        <w:rPr>
          <w:rFonts w:ascii="Arial" w:hAnsi="Arial" w:cs="Arial"/>
          <w:b/>
          <w:sz w:val="23"/>
          <w:szCs w:val="23"/>
        </w:rPr>
        <w:t xml:space="preserve">, </w:t>
      </w:r>
      <w:r w:rsidRPr="00CC4695">
        <w:rPr>
          <w:rFonts w:ascii="Arial" w:hAnsi="Arial" w:cs="Arial"/>
          <w:bCs/>
          <w:sz w:val="23"/>
          <w:szCs w:val="23"/>
        </w:rPr>
        <w:t xml:space="preserve">IČO </w:t>
      </w:r>
      <w:r w:rsidR="00095E42" w:rsidRPr="00CC4695">
        <w:rPr>
          <w:rFonts w:ascii="Arial" w:hAnsi="Arial" w:cs="Arial"/>
          <w:bCs/>
          <w:sz w:val="23"/>
          <w:szCs w:val="23"/>
        </w:rPr>
        <w:t>68805331</w:t>
      </w:r>
    </w:p>
    <w:p w14:paraId="6B3A6AE2" w14:textId="21C47D3E" w:rsidR="000D0E0A" w:rsidRPr="00CC4695" w:rsidRDefault="000D0E0A" w:rsidP="000D0E0A">
      <w:pPr>
        <w:jc w:val="both"/>
        <w:rPr>
          <w:rFonts w:ascii="Arial" w:hAnsi="Arial" w:cs="Arial"/>
          <w:sz w:val="23"/>
          <w:szCs w:val="23"/>
        </w:rPr>
      </w:pPr>
      <w:r w:rsidRPr="00CC4695">
        <w:rPr>
          <w:rFonts w:ascii="Arial" w:hAnsi="Arial" w:cs="Arial"/>
          <w:sz w:val="23"/>
          <w:szCs w:val="23"/>
        </w:rPr>
        <w:tab/>
      </w:r>
      <w:r w:rsidRPr="00CC4695">
        <w:rPr>
          <w:rFonts w:ascii="Arial" w:hAnsi="Arial" w:cs="Arial"/>
          <w:sz w:val="23"/>
          <w:szCs w:val="23"/>
        </w:rPr>
        <w:tab/>
      </w:r>
      <w:r w:rsidRPr="00CC4695">
        <w:rPr>
          <w:rFonts w:ascii="Arial" w:hAnsi="Arial" w:cs="Arial"/>
          <w:sz w:val="23"/>
          <w:szCs w:val="23"/>
        </w:rPr>
        <w:tab/>
        <w:t xml:space="preserve">sídlem </w:t>
      </w:r>
      <w:r w:rsidR="00095E42" w:rsidRPr="00CC4695">
        <w:rPr>
          <w:rFonts w:ascii="Arial" w:hAnsi="Arial" w:cs="Arial"/>
          <w:sz w:val="23"/>
          <w:szCs w:val="23"/>
        </w:rPr>
        <w:t>Nádražní 232, 351 35 Plesná</w:t>
      </w:r>
      <w:r w:rsidRPr="00CC4695">
        <w:rPr>
          <w:rFonts w:ascii="Arial" w:hAnsi="Arial" w:cs="Arial"/>
          <w:sz w:val="23"/>
          <w:szCs w:val="23"/>
        </w:rPr>
        <w:t xml:space="preserve"> </w:t>
      </w:r>
    </w:p>
    <w:p w14:paraId="3B234807" w14:textId="77777777" w:rsidR="000D0E0A" w:rsidRPr="00CC4695" w:rsidRDefault="000D0E0A" w:rsidP="000D0E0A">
      <w:pPr>
        <w:ind w:left="5664" w:firstLine="708"/>
        <w:jc w:val="both"/>
        <w:rPr>
          <w:rFonts w:ascii="Arial" w:hAnsi="Arial" w:cs="Arial"/>
          <w:sz w:val="23"/>
          <w:szCs w:val="23"/>
        </w:rPr>
      </w:pPr>
    </w:p>
    <w:p w14:paraId="538F0BFC" w14:textId="77777777" w:rsidR="000D0E0A" w:rsidRPr="00A30FD0" w:rsidRDefault="000D0E0A" w:rsidP="000D0E0A">
      <w:pPr>
        <w:ind w:left="5664" w:firstLine="708"/>
        <w:jc w:val="both"/>
        <w:rPr>
          <w:rFonts w:ascii="Arial" w:hAnsi="Arial" w:cs="Arial"/>
          <w:sz w:val="24"/>
          <w:szCs w:val="24"/>
        </w:rPr>
      </w:pPr>
    </w:p>
    <w:p w14:paraId="31CB9B6A" w14:textId="77777777" w:rsidR="000D0E0A" w:rsidRPr="00A30FD0" w:rsidRDefault="000D0E0A" w:rsidP="000D0E0A">
      <w:pPr>
        <w:rPr>
          <w:rFonts w:ascii="Arial" w:hAnsi="Arial" w:cs="Arial"/>
          <w:sz w:val="22"/>
          <w:szCs w:val="22"/>
        </w:rPr>
      </w:pPr>
    </w:p>
    <w:p w14:paraId="6B15F551" w14:textId="37D14AB9" w:rsidR="000D0E0A" w:rsidRPr="00A30FD0" w:rsidRDefault="00A76406" w:rsidP="000D0E0A">
      <w:pPr>
        <w:widowControl w:val="0"/>
        <w:autoSpaceDE w:val="0"/>
        <w:autoSpaceDN w:val="0"/>
        <w:jc w:val="center"/>
        <w:rPr>
          <w:rFonts w:ascii="Arial" w:hAnsi="Arial" w:cs="Arial"/>
          <w:b/>
          <w:bCs/>
          <w:noProof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</w:rPr>
        <w:t>O</w:t>
      </w:r>
      <w:r w:rsidR="00555550">
        <w:rPr>
          <w:rFonts w:ascii="Arial" w:hAnsi="Arial" w:cs="Arial"/>
          <w:b/>
          <w:bCs/>
          <w:noProof/>
          <w:sz w:val="28"/>
          <w:szCs w:val="28"/>
        </w:rPr>
        <w:t>PRAV</w:t>
      </w:r>
      <w:r w:rsidR="00F21F1C">
        <w:rPr>
          <w:rFonts w:ascii="Arial" w:hAnsi="Arial" w:cs="Arial"/>
          <w:b/>
          <w:bCs/>
          <w:noProof/>
          <w:sz w:val="28"/>
          <w:szCs w:val="28"/>
        </w:rPr>
        <w:t>ENÝ</w:t>
      </w:r>
      <w:r w:rsidR="00555550">
        <w:rPr>
          <w:rFonts w:ascii="Arial" w:hAnsi="Arial" w:cs="Arial"/>
          <w:b/>
          <w:bCs/>
          <w:noProof/>
          <w:sz w:val="28"/>
          <w:szCs w:val="28"/>
        </w:rPr>
        <w:t xml:space="preserve"> </w:t>
      </w:r>
      <w:r w:rsidR="000D0E0A" w:rsidRPr="00A30FD0">
        <w:rPr>
          <w:rFonts w:ascii="Arial" w:hAnsi="Arial" w:cs="Arial"/>
          <w:b/>
          <w:bCs/>
          <w:noProof/>
          <w:sz w:val="28"/>
          <w:szCs w:val="28"/>
        </w:rPr>
        <w:t xml:space="preserve">EXEKUČNÍ NÁVRH </w:t>
      </w:r>
    </w:p>
    <w:p w14:paraId="44710D07" w14:textId="77777777" w:rsidR="000D0E0A" w:rsidRPr="00A30FD0" w:rsidRDefault="000D0E0A" w:rsidP="000D0E0A">
      <w:pPr>
        <w:widowControl w:val="0"/>
        <w:autoSpaceDE w:val="0"/>
        <w:autoSpaceDN w:val="0"/>
        <w:jc w:val="center"/>
        <w:rPr>
          <w:rFonts w:ascii="Arial" w:hAnsi="Arial" w:cs="Arial"/>
          <w:b/>
          <w:bCs/>
          <w:noProof/>
          <w:sz w:val="8"/>
          <w:szCs w:val="8"/>
        </w:rPr>
      </w:pPr>
    </w:p>
    <w:p w14:paraId="400D8EE6" w14:textId="392D375C" w:rsidR="000D0E0A" w:rsidRPr="00A30FD0" w:rsidRDefault="000D0E0A" w:rsidP="000D0E0A">
      <w:pPr>
        <w:widowControl w:val="0"/>
        <w:autoSpaceDE w:val="0"/>
        <w:autoSpaceDN w:val="0"/>
        <w:jc w:val="center"/>
        <w:rPr>
          <w:rFonts w:ascii="Arial" w:hAnsi="Arial" w:cs="Arial"/>
          <w:b/>
          <w:noProof/>
          <w:sz w:val="24"/>
          <w:szCs w:val="24"/>
        </w:rPr>
      </w:pPr>
      <w:r w:rsidRPr="00A30FD0">
        <w:rPr>
          <w:rFonts w:ascii="Arial" w:hAnsi="Arial" w:cs="Arial"/>
          <w:b/>
          <w:bCs/>
          <w:noProof/>
          <w:sz w:val="24"/>
          <w:szCs w:val="28"/>
        </w:rPr>
        <w:t xml:space="preserve">(na provedení exekuce a pověření soudního exekutora </w:t>
      </w:r>
      <w:r w:rsidR="00095E42">
        <w:rPr>
          <w:rFonts w:ascii="Arial" w:hAnsi="Arial" w:cs="Arial"/>
          <w:b/>
          <w:noProof/>
          <w:sz w:val="24"/>
          <w:szCs w:val="24"/>
        </w:rPr>
        <w:t>JUDr. Josefa Lavičky</w:t>
      </w:r>
      <w:r w:rsidRPr="00A30FD0">
        <w:rPr>
          <w:rFonts w:ascii="Arial" w:hAnsi="Arial" w:cs="Arial"/>
          <w:b/>
          <w:noProof/>
          <w:sz w:val="24"/>
          <w:szCs w:val="24"/>
        </w:rPr>
        <w:t>)</w:t>
      </w:r>
    </w:p>
    <w:p w14:paraId="019AC688" w14:textId="77777777" w:rsidR="000D0E0A" w:rsidRPr="00CC4695" w:rsidRDefault="000D0E0A" w:rsidP="000D0E0A">
      <w:pPr>
        <w:autoSpaceDE w:val="0"/>
        <w:autoSpaceDN w:val="0"/>
        <w:jc w:val="both"/>
        <w:rPr>
          <w:rFonts w:ascii="Arial" w:hAnsi="Arial" w:cs="Arial"/>
          <w:noProof/>
          <w:sz w:val="23"/>
          <w:szCs w:val="23"/>
        </w:rPr>
      </w:pPr>
    </w:p>
    <w:p w14:paraId="29BEFB51" w14:textId="77777777" w:rsidR="000D0E0A" w:rsidRDefault="000D0E0A" w:rsidP="000D0E0A">
      <w:pPr>
        <w:autoSpaceDE w:val="0"/>
        <w:autoSpaceDN w:val="0"/>
        <w:jc w:val="both"/>
        <w:rPr>
          <w:rFonts w:ascii="Arial" w:hAnsi="Arial" w:cs="Arial"/>
          <w:noProof/>
          <w:sz w:val="23"/>
          <w:szCs w:val="23"/>
        </w:rPr>
      </w:pPr>
    </w:p>
    <w:p w14:paraId="544D4DDF" w14:textId="77777777" w:rsidR="00CC4695" w:rsidRPr="00CC4695" w:rsidRDefault="00CC4695" w:rsidP="000D0E0A">
      <w:pPr>
        <w:autoSpaceDE w:val="0"/>
        <w:autoSpaceDN w:val="0"/>
        <w:jc w:val="both"/>
        <w:rPr>
          <w:rFonts w:ascii="Arial" w:hAnsi="Arial" w:cs="Arial"/>
          <w:noProof/>
          <w:sz w:val="23"/>
          <w:szCs w:val="23"/>
        </w:rPr>
      </w:pPr>
    </w:p>
    <w:p w14:paraId="350059CF" w14:textId="77777777" w:rsidR="00095E42" w:rsidRPr="00CC4695" w:rsidRDefault="000D0E0A" w:rsidP="000D0E0A">
      <w:pPr>
        <w:autoSpaceDE w:val="0"/>
        <w:autoSpaceDN w:val="0"/>
        <w:jc w:val="both"/>
        <w:rPr>
          <w:rFonts w:ascii="Arial" w:hAnsi="Arial" w:cs="Arial"/>
          <w:noProof/>
          <w:sz w:val="23"/>
          <w:szCs w:val="23"/>
        </w:rPr>
      </w:pPr>
      <w:r w:rsidRPr="00CC4695">
        <w:rPr>
          <w:rFonts w:ascii="Arial" w:hAnsi="Arial" w:cs="Arial"/>
          <w:noProof/>
          <w:sz w:val="23"/>
          <w:szCs w:val="23"/>
        </w:rPr>
        <w:t xml:space="preserve">Přílohy: </w:t>
      </w:r>
    </w:p>
    <w:p w14:paraId="1EBC16D7" w14:textId="72620728" w:rsidR="000D0E0A" w:rsidRPr="00CC4695" w:rsidRDefault="000D0E0A" w:rsidP="00095E42">
      <w:pPr>
        <w:pStyle w:val="Odstavecseseznamem"/>
        <w:numPr>
          <w:ilvl w:val="0"/>
          <w:numId w:val="2"/>
        </w:numPr>
        <w:autoSpaceDE w:val="0"/>
        <w:autoSpaceDN w:val="0"/>
        <w:jc w:val="both"/>
        <w:rPr>
          <w:rFonts w:ascii="Arial" w:hAnsi="Arial" w:cs="Arial"/>
          <w:i/>
          <w:iCs/>
          <w:noProof/>
          <w:sz w:val="23"/>
          <w:szCs w:val="23"/>
        </w:rPr>
      </w:pPr>
      <w:r w:rsidRPr="00CC4695">
        <w:rPr>
          <w:rFonts w:ascii="Arial" w:hAnsi="Arial" w:cs="Arial"/>
          <w:i/>
          <w:iCs/>
          <w:noProof/>
          <w:sz w:val="23"/>
          <w:szCs w:val="23"/>
        </w:rPr>
        <w:t>Plná moc</w:t>
      </w:r>
      <w:r w:rsidRPr="00CC4695">
        <w:rPr>
          <w:rFonts w:ascii="Arial" w:hAnsi="Arial" w:cs="Arial"/>
          <w:noProof/>
          <w:sz w:val="23"/>
          <w:szCs w:val="23"/>
        </w:rPr>
        <w:t xml:space="preserve"> </w:t>
      </w:r>
      <w:r w:rsidRPr="00CC4695">
        <w:rPr>
          <w:rFonts w:ascii="Arial" w:hAnsi="Arial" w:cs="Arial"/>
          <w:i/>
          <w:iCs/>
          <w:noProof/>
          <w:sz w:val="23"/>
          <w:szCs w:val="23"/>
        </w:rPr>
        <w:t>advokátky</w:t>
      </w:r>
      <w:r w:rsidR="00AB6E20">
        <w:rPr>
          <w:rFonts w:ascii="Arial" w:hAnsi="Arial" w:cs="Arial"/>
          <w:i/>
          <w:iCs/>
          <w:noProof/>
          <w:sz w:val="23"/>
          <w:szCs w:val="23"/>
        </w:rPr>
        <w:t xml:space="preserve"> (součástí původního exekučního návrhu ze dne 27.7.2026)</w:t>
      </w:r>
    </w:p>
    <w:p w14:paraId="4AD549CE" w14:textId="0605BCC4" w:rsidR="000D0E0A" w:rsidRPr="00CC4695" w:rsidRDefault="000D0E0A" w:rsidP="00CC4695">
      <w:pPr>
        <w:numPr>
          <w:ilvl w:val="0"/>
          <w:numId w:val="2"/>
        </w:numPr>
        <w:autoSpaceDE w:val="0"/>
        <w:autoSpaceDN w:val="0"/>
        <w:jc w:val="both"/>
        <w:rPr>
          <w:rFonts w:ascii="Arial" w:hAnsi="Arial" w:cs="Arial"/>
          <w:i/>
          <w:iCs/>
          <w:noProof/>
          <w:sz w:val="23"/>
          <w:szCs w:val="23"/>
        </w:rPr>
      </w:pPr>
      <w:r w:rsidRPr="00CC4695">
        <w:rPr>
          <w:rFonts w:ascii="Arial" w:hAnsi="Arial" w:cs="Arial"/>
          <w:i/>
          <w:iCs/>
          <w:noProof/>
          <w:sz w:val="23"/>
          <w:szCs w:val="23"/>
        </w:rPr>
        <w:t xml:space="preserve">Elektronický platební rozkaz, č.j. EPR </w:t>
      </w:r>
      <w:r w:rsidR="00095E42" w:rsidRPr="00CC4695">
        <w:rPr>
          <w:rFonts w:ascii="Arial" w:hAnsi="Arial" w:cs="Arial"/>
          <w:i/>
          <w:iCs/>
          <w:noProof/>
          <w:sz w:val="23"/>
          <w:szCs w:val="23"/>
        </w:rPr>
        <w:t>123827/2026-6</w:t>
      </w:r>
      <w:r w:rsidRPr="00CC4695">
        <w:rPr>
          <w:rFonts w:ascii="Arial" w:hAnsi="Arial" w:cs="Arial"/>
          <w:i/>
          <w:iCs/>
          <w:noProof/>
          <w:sz w:val="23"/>
          <w:szCs w:val="23"/>
        </w:rPr>
        <w:t xml:space="preserve">, </w:t>
      </w:r>
      <w:r w:rsidR="00942B83" w:rsidRPr="00CC4695">
        <w:rPr>
          <w:rFonts w:ascii="Arial" w:hAnsi="Arial" w:cs="Arial"/>
          <w:i/>
          <w:iCs/>
          <w:noProof/>
          <w:sz w:val="23"/>
          <w:szCs w:val="23"/>
        </w:rPr>
        <w:t>3HTRS-DLR29-GCCU5-W9RHZ</w:t>
      </w:r>
      <w:r w:rsidRPr="00CC4695">
        <w:rPr>
          <w:rFonts w:ascii="Arial" w:hAnsi="Arial" w:cs="Arial"/>
          <w:i/>
          <w:iCs/>
          <w:noProof/>
          <w:sz w:val="23"/>
          <w:szCs w:val="23"/>
        </w:rPr>
        <w:t xml:space="preserve"> ze dne </w:t>
      </w:r>
      <w:r w:rsidR="00942B83" w:rsidRPr="00CC4695">
        <w:rPr>
          <w:rFonts w:ascii="Arial" w:hAnsi="Arial" w:cs="Arial"/>
          <w:i/>
          <w:iCs/>
          <w:noProof/>
          <w:sz w:val="23"/>
          <w:szCs w:val="23"/>
        </w:rPr>
        <w:t>12. června 2026</w:t>
      </w:r>
      <w:r w:rsidRPr="00CC4695">
        <w:rPr>
          <w:rFonts w:ascii="Arial" w:hAnsi="Arial" w:cs="Arial"/>
          <w:i/>
          <w:iCs/>
          <w:noProof/>
          <w:sz w:val="23"/>
          <w:szCs w:val="23"/>
        </w:rPr>
        <w:t xml:space="preserve"> s vyznačenou doložkou právní moci</w:t>
      </w:r>
      <w:r w:rsidR="00AB6E20">
        <w:rPr>
          <w:rFonts w:ascii="Arial" w:hAnsi="Arial" w:cs="Arial"/>
          <w:i/>
          <w:iCs/>
          <w:noProof/>
          <w:sz w:val="23"/>
          <w:szCs w:val="23"/>
        </w:rPr>
        <w:t xml:space="preserve"> (součástí původního exekučního návrhu ze dne 27.7.2026)</w:t>
      </w:r>
    </w:p>
    <w:p w14:paraId="737D43DB" w14:textId="77777777" w:rsidR="000D0E0A" w:rsidRPr="00A30FD0" w:rsidRDefault="000D0E0A" w:rsidP="000D0E0A">
      <w:pPr>
        <w:autoSpaceDE w:val="0"/>
        <w:autoSpaceDN w:val="0"/>
        <w:ind w:left="760"/>
        <w:jc w:val="both"/>
        <w:rPr>
          <w:rFonts w:ascii="Arial" w:hAnsi="Arial" w:cs="Arial"/>
          <w:noProof/>
          <w:sz w:val="22"/>
          <w:szCs w:val="22"/>
        </w:rPr>
      </w:pPr>
    </w:p>
    <w:p w14:paraId="27A10CE4" w14:textId="77777777" w:rsidR="000D0E0A" w:rsidRPr="00A30FD0" w:rsidRDefault="000D0E0A" w:rsidP="000D0E0A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sz w:val="10"/>
          <w:szCs w:val="10"/>
        </w:rPr>
      </w:pPr>
    </w:p>
    <w:p w14:paraId="687842B2" w14:textId="77777777" w:rsidR="000D0E0A" w:rsidRPr="00A30FD0" w:rsidRDefault="000D0E0A" w:rsidP="000D0E0A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sz w:val="10"/>
          <w:szCs w:val="10"/>
        </w:rPr>
      </w:pPr>
    </w:p>
    <w:p w14:paraId="68A38585" w14:textId="77777777" w:rsidR="000D0E0A" w:rsidRDefault="000D0E0A" w:rsidP="000D0E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  <w:r w:rsidRPr="00A30FD0">
        <w:rPr>
          <w:rFonts w:ascii="Arial" w:hAnsi="Arial" w:cs="Arial"/>
          <w:b/>
          <w:bCs/>
          <w:sz w:val="23"/>
          <w:szCs w:val="23"/>
        </w:rPr>
        <w:t>I.</w:t>
      </w:r>
    </w:p>
    <w:p w14:paraId="4AE2F65D" w14:textId="77777777" w:rsidR="00CC4695" w:rsidRPr="00A30FD0" w:rsidRDefault="00CC4695" w:rsidP="000D0E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</w:p>
    <w:p w14:paraId="64463DDE" w14:textId="77777777" w:rsidR="000D0E0A" w:rsidRPr="00A30FD0" w:rsidRDefault="000D0E0A" w:rsidP="000D0E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4"/>
          <w:szCs w:val="4"/>
        </w:rPr>
      </w:pPr>
    </w:p>
    <w:p w14:paraId="75C065D5" w14:textId="6FCC211C" w:rsidR="000D0E0A" w:rsidRPr="00CC4695" w:rsidRDefault="000D0E0A" w:rsidP="000D0E0A">
      <w:pPr>
        <w:jc w:val="both"/>
        <w:rPr>
          <w:rFonts w:ascii="Arial" w:eastAsia="Calibri" w:hAnsi="Arial" w:cs="Arial"/>
          <w:bCs/>
          <w:sz w:val="23"/>
          <w:szCs w:val="23"/>
        </w:rPr>
      </w:pPr>
      <w:r w:rsidRPr="00CC4695">
        <w:rPr>
          <w:rFonts w:ascii="Arial" w:eastAsia="Calibri" w:hAnsi="Arial" w:cs="Arial"/>
          <w:sz w:val="23"/>
          <w:szCs w:val="23"/>
        </w:rPr>
        <w:t xml:space="preserve">Na základě elektronického platebního rozkazu, č.j. </w:t>
      </w:r>
      <w:r w:rsidRPr="00CC4695">
        <w:rPr>
          <w:rFonts w:ascii="Arial" w:hAnsi="Arial" w:cs="Arial"/>
          <w:noProof/>
          <w:sz w:val="23"/>
          <w:szCs w:val="23"/>
        </w:rPr>
        <w:t xml:space="preserve">EPR </w:t>
      </w:r>
      <w:r w:rsidR="00942B83" w:rsidRPr="00CC4695">
        <w:rPr>
          <w:rFonts w:ascii="Arial" w:hAnsi="Arial" w:cs="Arial"/>
          <w:i/>
          <w:iCs/>
          <w:noProof/>
          <w:sz w:val="23"/>
          <w:szCs w:val="23"/>
        </w:rPr>
        <w:t>123827/2026-6</w:t>
      </w:r>
      <w:r w:rsidRPr="00CC4695">
        <w:rPr>
          <w:rFonts w:ascii="Arial" w:hAnsi="Arial" w:cs="Arial"/>
          <w:noProof/>
          <w:sz w:val="23"/>
          <w:szCs w:val="23"/>
        </w:rPr>
        <w:t xml:space="preserve">, specifický identifikátor: </w:t>
      </w:r>
      <w:r w:rsidR="00942B83" w:rsidRPr="00CC4695">
        <w:rPr>
          <w:rFonts w:ascii="Arial" w:hAnsi="Arial" w:cs="Arial"/>
          <w:i/>
          <w:iCs/>
          <w:noProof/>
          <w:sz w:val="23"/>
          <w:szCs w:val="23"/>
        </w:rPr>
        <w:t xml:space="preserve">3HTRS-DLR29-GCCU5-W9RHZ ze dne 12. června 2026 </w:t>
      </w:r>
      <w:r w:rsidRPr="00CC4695">
        <w:rPr>
          <w:rFonts w:ascii="Arial" w:eastAsia="Calibri" w:hAnsi="Arial" w:cs="Arial"/>
          <w:sz w:val="23"/>
          <w:szCs w:val="23"/>
        </w:rPr>
        <w:t>(exekuční titul) byla povinné</w:t>
      </w:r>
      <w:r w:rsidR="00942B83" w:rsidRPr="00CC4695">
        <w:rPr>
          <w:rFonts w:ascii="Arial" w:eastAsia="Calibri" w:hAnsi="Arial" w:cs="Arial"/>
          <w:sz w:val="23"/>
          <w:szCs w:val="23"/>
        </w:rPr>
        <w:t>mu</w:t>
      </w:r>
      <w:r w:rsidRPr="00CC4695">
        <w:rPr>
          <w:rFonts w:ascii="Arial" w:eastAsia="Calibri" w:hAnsi="Arial" w:cs="Arial"/>
          <w:sz w:val="23"/>
          <w:szCs w:val="23"/>
        </w:rPr>
        <w:t xml:space="preserve"> </w:t>
      </w:r>
      <w:r w:rsidR="00942B83" w:rsidRPr="00CC4695">
        <w:rPr>
          <w:rFonts w:ascii="Arial" w:eastAsia="Calibri" w:hAnsi="Arial" w:cs="Arial"/>
          <w:sz w:val="23"/>
          <w:szCs w:val="23"/>
        </w:rPr>
        <w:t>Stanislavovi Sasovi</w:t>
      </w:r>
      <w:r w:rsidRPr="00CC4695">
        <w:rPr>
          <w:rFonts w:ascii="Arial" w:eastAsia="Calibri" w:hAnsi="Arial" w:cs="Arial"/>
          <w:sz w:val="23"/>
          <w:szCs w:val="23"/>
        </w:rPr>
        <w:t xml:space="preserve">, IČO </w:t>
      </w:r>
      <w:r w:rsidR="00942B83" w:rsidRPr="00CC4695">
        <w:rPr>
          <w:rFonts w:ascii="Arial" w:hAnsi="Arial" w:cs="Arial"/>
          <w:bCs/>
          <w:sz w:val="23"/>
          <w:szCs w:val="23"/>
        </w:rPr>
        <w:t>6880533</w:t>
      </w:r>
      <w:r w:rsidR="00DA771C">
        <w:rPr>
          <w:rFonts w:ascii="Arial" w:hAnsi="Arial" w:cs="Arial"/>
          <w:bCs/>
          <w:sz w:val="23"/>
          <w:szCs w:val="23"/>
        </w:rPr>
        <w:t>1</w:t>
      </w:r>
      <w:r w:rsidR="006B42E2" w:rsidRPr="00CC4695">
        <w:rPr>
          <w:rFonts w:ascii="Arial" w:hAnsi="Arial" w:cs="Arial"/>
          <w:bCs/>
          <w:sz w:val="23"/>
          <w:szCs w:val="23"/>
        </w:rPr>
        <w:t xml:space="preserve">, Okresním soudem Plzeň-město </w:t>
      </w:r>
      <w:r w:rsidRPr="00CC4695">
        <w:rPr>
          <w:rFonts w:ascii="Arial" w:eastAsia="Calibri" w:hAnsi="Arial" w:cs="Arial"/>
          <w:sz w:val="23"/>
          <w:szCs w:val="23"/>
        </w:rPr>
        <w:t>uložena</w:t>
      </w:r>
      <w:r w:rsidR="006B42E2" w:rsidRPr="00CC4695">
        <w:rPr>
          <w:rFonts w:ascii="Arial" w:eastAsia="Calibri" w:hAnsi="Arial" w:cs="Arial"/>
          <w:sz w:val="23"/>
          <w:szCs w:val="23"/>
        </w:rPr>
        <w:t xml:space="preserve"> ve výroku I.</w:t>
      </w:r>
      <w:r w:rsidRPr="00CC4695">
        <w:rPr>
          <w:rFonts w:ascii="Arial" w:eastAsia="Calibri" w:hAnsi="Arial" w:cs="Arial"/>
          <w:sz w:val="23"/>
          <w:szCs w:val="23"/>
        </w:rPr>
        <w:t xml:space="preserve"> povinnost zaplatit oprávněné </w:t>
      </w:r>
      <w:r w:rsidR="00942B83" w:rsidRPr="00CC4695">
        <w:rPr>
          <w:rFonts w:ascii="Arial" w:eastAsia="Calibri" w:hAnsi="Arial" w:cs="Arial"/>
          <w:sz w:val="23"/>
          <w:szCs w:val="23"/>
        </w:rPr>
        <w:t>Riessner – Gase Plzeň s.r.o.,</w:t>
      </w:r>
      <w:r w:rsidR="00942B83" w:rsidRPr="00CC4695">
        <w:rPr>
          <w:rFonts w:ascii="Arial" w:eastAsia="Calibri" w:hAnsi="Arial" w:cs="Arial"/>
          <w:b/>
          <w:bCs/>
          <w:sz w:val="23"/>
          <w:szCs w:val="23"/>
        </w:rPr>
        <w:t xml:space="preserve"> </w:t>
      </w:r>
      <w:r w:rsidR="00942B83" w:rsidRPr="00CC4695">
        <w:rPr>
          <w:rFonts w:ascii="Arial" w:eastAsia="Calibri" w:hAnsi="Arial" w:cs="Arial"/>
          <w:bCs/>
          <w:sz w:val="23"/>
          <w:szCs w:val="23"/>
        </w:rPr>
        <w:t>IČO 29106834</w:t>
      </w:r>
      <w:r w:rsidR="00DA771C">
        <w:rPr>
          <w:rFonts w:ascii="Arial" w:eastAsia="Calibri" w:hAnsi="Arial" w:cs="Arial"/>
          <w:bCs/>
          <w:sz w:val="23"/>
          <w:szCs w:val="23"/>
        </w:rPr>
        <w:t>,</w:t>
      </w:r>
      <w:r w:rsidR="00942B83" w:rsidRPr="00CC4695">
        <w:rPr>
          <w:rFonts w:ascii="Arial" w:eastAsia="Calibri" w:hAnsi="Arial" w:cs="Arial"/>
          <w:bCs/>
          <w:sz w:val="23"/>
          <w:szCs w:val="23"/>
        </w:rPr>
        <w:t xml:space="preserve"> </w:t>
      </w:r>
      <w:r w:rsidRPr="00CC4695">
        <w:rPr>
          <w:rFonts w:ascii="Arial" w:eastAsia="Calibri" w:hAnsi="Arial" w:cs="Arial"/>
          <w:bCs/>
          <w:sz w:val="23"/>
          <w:szCs w:val="23"/>
        </w:rPr>
        <w:t xml:space="preserve">ve lhůtě do 15 dnů ode dne doručení elektronického platebního rozkazu: </w:t>
      </w:r>
    </w:p>
    <w:p w14:paraId="2E0FCC46" w14:textId="77777777" w:rsidR="006B42E2" w:rsidRPr="00CC4695" w:rsidRDefault="006B42E2" w:rsidP="006B42E2">
      <w:pPr>
        <w:jc w:val="both"/>
        <w:rPr>
          <w:rFonts w:ascii="Arial" w:eastAsia="Calibri" w:hAnsi="Arial" w:cs="Arial"/>
          <w:b/>
          <w:sz w:val="23"/>
          <w:szCs w:val="23"/>
        </w:rPr>
      </w:pPr>
    </w:p>
    <w:p w14:paraId="5A8D0B1B" w14:textId="5629CA17" w:rsidR="000D0E0A" w:rsidRPr="00CC4695" w:rsidRDefault="000D0E0A" w:rsidP="006B42E2">
      <w:pPr>
        <w:ind w:firstLine="708"/>
        <w:jc w:val="both"/>
        <w:rPr>
          <w:rFonts w:ascii="Arial" w:eastAsia="Calibri" w:hAnsi="Arial" w:cs="Arial"/>
          <w:b/>
          <w:sz w:val="23"/>
          <w:szCs w:val="23"/>
        </w:rPr>
      </w:pPr>
      <w:r w:rsidRPr="00CC4695">
        <w:rPr>
          <w:rFonts w:ascii="Arial" w:eastAsia="Calibri" w:hAnsi="Arial" w:cs="Arial"/>
          <w:b/>
          <w:sz w:val="23"/>
          <w:szCs w:val="23"/>
        </w:rPr>
        <w:t>částku ve výši</w:t>
      </w:r>
      <w:r w:rsidRPr="00CC4695">
        <w:rPr>
          <w:rFonts w:ascii="Arial" w:eastAsia="Calibri" w:hAnsi="Arial" w:cs="Arial"/>
          <w:bCs/>
          <w:sz w:val="23"/>
          <w:szCs w:val="23"/>
        </w:rPr>
        <w:t xml:space="preserve"> </w:t>
      </w:r>
      <w:r w:rsidR="00942B83" w:rsidRPr="00CC4695">
        <w:rPr>
          <w:rFonts w:ascii="Arial" w:eastAsia="Calibri" w:hAnsi="Arial" w:cs="Arial"/>
          <w:b/>
          <w:sz w:val="23"/>
          <w:szCs w:val="23"/>
        </w:rPr>
        <w:t>1</w:t>
      </w:r>
      <w:r w:rsidR="00620235">
        <w:rPr>
          <w:rFonts w:ascii="Arial" w:eastAsia="Calibri" w:hAnsi="Arial" w:cs="Arial"/>
          <w:b/>
          <w:sz w:val="23"/>
          <w:szCs w:val="23"/>
        </w:rPr>
        <w:t>8</w:t>
      </w:r>
      <w:r w:rsidR="00942B83" w:rsidRPr="00CC4695">
        <w:rPr>
          <w:rFonts w:ascii="Arial" w:eastAsia="Calibri" w:hAnsi="Arial" w:cs="Arial"/>
          <w:b/>
          <w:sz w:val="23"/>
          <w:szCs w:val="23"/>
        </w:rPr>
        <w:t>.266,16</w:t>
      </w:r>
      <w:r w:rsidRPr="00CC4695">
        <w:rPr>
          <w:rFonts w:ascii="Arial" w:eastAsia="Calibri" w:hAnsi="Arial" w:cs="Arial"/>
          <w:b/>
          <w:sz w:val="23"/>
          <w:szCs w:val="23"/>
        </w:rPr>
        <w:t xml:space="preserve"> Kč </w:t>
      </w:r>
    </w:p>
    <w:p w14:paraId="13E1C918" w14:textId="77777777" w:rsidR="00942B83" w:rsidRPr="00CC4695" w:rsidRDefault="00942B83" w:rsidP="00942B83">
      <w:pPr>
        <w:pStyle w:val="Odstavecseseznamem"/>
        <w:jc w:val="both"/>
        <w:rPr>
          <w:rFonts w:ascii="Arial" w:eastAsia="Calibri" w:hAnsi="Arial" w:cs="Arial"/>
          <w:b/>
          <w:sz w:val="23"/>
          <w:szCs w:val="23"/>
        </w:rPr>
      </w:pPr>
    </w:p>
    <w:p w14:paraId="6FEFF907" w14:textId="316ECE62" w:rsidR="000D0E0A" w:rsidRPr="00CC4695" w:rsidRDefault="000D0E0A" w:rsidP="006B42E2">
      <w:pPr>
        <w:ind w:left="708"/>
        <w:jc w:val="both"/>
        <w:rPr>
          <w:rFonts w:ascii="Arial" w:eastAsia="Calibri" w:hAnsi="Arial" w:cs="Arial"/>
          <w:bCs/>
          <w:sz w:val="23"/>
          <w:szCs w:val="23"/>
        </w:rPr>
      </w:pPr>
      <w:r w:rsidRPr="00CC4695">
        <w:rPr>
          <w:rFonts w:ascii="Arial" w:eastAsia="Calibri" w:hAnsi="Arial" w:cs="Arial"/>
          <w:bCs/>
          <w:sz w:val="23"/>
          <w:szCs w:val="23"/>
        </w:rPr>
        <w:lastRenderedPageBreak/>
        <w:t xml:space="preserve">se zákonným úrokem z prodlení ve výši </w:t>
      </w:r>
      <w:r w:rsidR="00942B83" w:rsidRPr="00CC4695">
        <w:rPr>
          <w:rFonts w:ascii="Arial" w:eastAsia="Calibri" w:hAnsi="Arial" w:cs="Arial"/>
          <w:bCs/>
          <w:sz w:val="23"/>
          <w:szCs w:val="23"/>
        </w:rPr>
        <w:t>11</w:t>
      </w:r>
      <w:r w:rsidRPr="00CC4695">
        <w:rPr>
          <w:rFonts w:ascii="Arial" w:eastAsia="Calibri" w:hAnsi="Arial" w:cs="Arial"/>
          <w:bCs/>
          <w:sz w:val="23"/>
          <w:szCs w:val="23"/>
        </w:rPr>
        <w:t>,</w:t>
      </w:r>
      <w:r w:rsidR="00942B83" w:rsidRPr="00CC4695">
        <w:rPr>
          <w:rFonts w:ascii="Arial" w:eastAsia="Calibri" w:hAnsi="Arial" w:cs="Arial"/>
          <w:bCs/>
          <w:sz w:val="23"/>
          <w:szCs w:val="23"/>
        </w:rPr>
        <w:t>50</w:t>
      </w:r>
      <w:r w:rsidRPr="00CC4695">
        <w:rPr>
          <w:rFonts w:ascii="Arial" w:eastAsia="Calibri" w:hAnsi="Arial" w:cs="Arial"/>
          <w:bCs/>
          <w:sz w:val="23"/>
          <w:szCs w:val="23"/>
        </w:rPr>
        <w:t xml:space="preserve"> % ročně z částky </w:t>
      </w:r>
      <w:r w:rsidR="00942B83" w:rsidRPr="00CC4695">
        <w:rPr>
          <w:rFonts w:ascii="Arial" w:eastAsia="Calibri" w:hAnsi="Arial" w:cs="Arial"/>
          <w:bCs/>
          <w:sz w:val="23"/>
          <w:szCs w:val="23"/>
        </w:rPr>
        <w:t>1.936</w:t>
      </w:r>
      <w:r w:rsidRPr="00CC4695">
        <w:rPr>
          <w:rFonts w:ascii="Arial" w:eastAsia="Calibri" w:hAnsi="Arial" w:cs="Arial"/>
          <w:bCs/>
          <w:sz w:val="23"/>
          <w:szCs w:val="23"/>
        </w:rPr>
        <w:t xml:space="preserve"> Kč od </w:t>
      </w:r>
      <w:r w:rsidR="00942B83" w:rsidRPr="00CC4695">
        <w:rPr>
          <w:rFonts w:ascii="Arial" w:eastAsia="Calibri" w:hAnsi="Arial" w:cs="Arial"/>
          <w:bCs/>
          <w:sz w:val="23"/>
          <w:szCs w:val="23"/>
        </w:rPr>
        <w:t>16.3.2026</w:t>
      </w:r>
      <w:r w:rsidRPr="00CC4695">
        <w:rPr>
          <w:rFonts w:ascii="Arial" w:eastAsia="Calibri" w:hAnsi="Arial" w:cs="Arial"/>
          <w:bCs/>
          <w:sz w:val="23"/>
          <w:szCs w:val="23"/>
        </w:rPr>
        <w:t xml:space="preserve"> do </w:t>
      </w:r>
      <w:r w:rsidR="00942B83" w:rsidRPr="00CC4695">
        <w:rPr>
          <w:rFonts w:ascii="Arial" w:eastAsia="Calibri" w:hAnsi="Arial" w:cs="Arial"/>
          <w:bCs/>
          <w:sz w:val="23"/>
          <w:szCs w:val="23"/>
        </w:rPr>
        <w:t>zaplacení</w:t>
      </w:r>
    </w:p>
    <w:p w14:paraId="643162CC" w14:textId="77777777" w:rsidR="000D0E0A" w:rsidRPr="00CC4695" w:rsidRDefault="000D0E0A" w:rsidP="000D0E0A">
      <w:pPr>
        <w:pStyle w:val="Odstavecseseznamem"/>
        <w:jc w:val="both"/>
        <w:rPr>
          <w:rFonts w:ascii="Arial" w:eastAsia="Calibri" w:hAnsi="Arial" w:cs="Arial"/>
          <w:bCs/>
          <w:sz w:val="23"/>
          <w:szCs w:val="23"/>
        </w:rPr>
      </w:pPr>
    </w:p>
    <w:p w14:paraId="55A82378" w14:textId="65B0375D" w:rsidR="000D0E0A" w:rsidRPr="00CC4695" w:rsidRDefault="000D0E0A" w:rsidP="006B42E2">
      <w:pPr>
        <w:ind w:left="708"/>
        <w:jc w:val="both"/>
        <w:rPr>
          <w:rFonts w:ascii="Arial" w:eastAsia="Calibri" w:hAnsi="Arial" w:cs="Arial"/>
          <w:bCs/>
          <w:sz w:val="23"/>
          <w:szCs w:val="23"/>
        </w:rPr>
      </w:pPr>
      <w:r w:rsidRPr="00CC4695">
        <w:rPr>
          <w:rFonts w:ascii="Arial" w:eastAsia="Calibri" w:hAnsi="Arial" w:cs="Arial"/>
          <w:bCs/>
          <w:sz w:val="23"/>
          <w:szCs w:val="23"/>
        </w:rPr>
        <w:t xml:space="preserve">se zákonným úrokem z prodlení ve výši </w:t>
      </w:r>
      <w:r w:rsidR="00942B83" w:rsidRPr="00CC4695">
        <w:rPr>
          <w:rFonts w:ascii="Arial" w:eastAsia="Calibri" w:hAnsi="Arial" w:cs="Arial"/>
          <w:bCs/>
          <w:sz w:val="23"/>
          <w:szCs w:val="23"/>
        </w:rPr>
        <w:t xml:space="preserve">12,00 </w:t>
      </w:r>
      <w:r w:rsidRPr="00CC4695">
        <w:rPr>
          <w:rFonts w:ascii="Arial" w:eastAsia="Calibri" w:hAnsi="Arial" w:cs="Arial"/>
          <w:bCs/>
          <w:sz w:val="23"/>
          <w:szCs w:val="23"/>
        </w:rPr>
        <w:t xml:space="preserve">% ročně z částky </w:t>
      </w:r>
      <w:r w:rsidR="00942B83" w:rsidRPr="00CC4695">
        <w:rPr>
          <w:rFonts w:ascii="Arial" w:eastAsia="Calibri" w:hAnsi="Arial" w:cs="Arial"/>
          <w:bCs/>
          <w:sz w:val="23"/>
          <w:szCs w:val="23"/>
        </w:rPr>
        <w:t>1.810,16</w:t>
      </w:r>
      <w:r w:rsidRPr="00CC4695">
        <w:rPr>
          <w:rFonts w:ascii="Arial" w:eastAsia="Calibri" w:hAnsi="Arial" w:cs="Arial"/>
          <w:bCs/>
          <w:sz w:val="23"/>
          <w:szCs w:val="23"/>
        </w:rPr>
        <w:t xml:space="preserve"> Kč od </w:t>
      </w:r>
      <w:r w:rsidR="00942B83" w:rsidRPr="00CC4695">
        <w:rPr>
          <w:rFonts w:ascii="Arial" w:eastAsia="Calibri" w:hAnsi="Arial" w:cs="Arial"/>
          <w:bCs/>
          <w:sz w:val="23"/>
          <w:szCs w:val="23"/>
        </w:rPr>
        <w:t>17.6.2025</w:t>
      </w:r>
      <w:r w:rsidRPr="00CC4695">
        <w:rPr>
          <w:rFonts w:ascii="Arial" w:eastAsia="Calibri" w:hAnsi="Arial" w:cs="Arial"/>
          <w:bCs/>
          <w:sz w:val="23"/>
          <w:szCs w:val="23"/>
        </w:rPr>
        <w:t xml:space="preserve"> do zaplacení</w:t>
      </w:r>
    </w:p>
    <w:p w14:paraId="2E6599FF" w14:textId="77777777" w:rsidR="000D0E0A" w:rsidRPr="00CC4695" w:rsidRDefault="000D0E0A" w:rsidP="000D0E0A">
      <w:pPr>
        <w:pStyle w:val="Odstavecseseznamem"/>
        <w:jc w:val="both"/>
        <w:rPr>
          <w:rFonts w:ascii="Arial" w:eastAsia="Calibri" w:hAnsi="Arial" w:cs="Arial"/>
          <w:bCs/>
          <w:sz w:val="23"/>
          <w:szCs w:val="23"/>
        </w:rPr>
      </w:pPr>
    </w:p>
    <w:p w14:paraId="0AD19897" w14:textId="37FC659E" w:rsidR="000D0E0A" w:rsidRPr="00CC4695" w:rsidRDefault="000D0E0A" w:rsidP="006B42E2">
      <w:pPr>
        <w:ind w:left="708"/>
        <w:jc w:val="both"/>
        <w:rPr>
          <w:rFonts w:ascii="Arial" w:eastAsia="Calibri" w:hAnsi="Arial" w:cs="Arial"/>
          <w:bCs/>
          <w:sz w:val="23"/>
          <w:szCs w:val="23"/>
        </w:rPr>
      </w:pPr>
      <w:r w:rsidRPr="00CC4695">
        <w:rPr>
          <w:rFonts w:ascii="Arial" w:eastAsia="Calibri" w:hAnsi="Arial" w:cs="Arial"/>
          <w:bCs/>
          <w:sz w:val="23"/>
          <w:szCs w:val="23"/>
        </w:rPr>
        <w:t xml:space="preserve">se zákonným úrokem z prodlení ve výši </w:t>
      </w:r>
      <w:r w:rsidR="00942B83" w:rsidRPr="00CC4695">
        <w:rPr>
          <w:rFonts w:ascii="Arial" w:eastAsia="Calibri" w:hAnsi="Arial" w:cs="Arial"/>
          <w:bCs/>
          <w:sz w:val="23"/>
          <w:szCs w:val="23"/>
        </w:rPr>
        <w:t>11</w:t>
      </w:r>
      <w:r w:rsidRPr="00CC4695">
        <w:rPr>
          <w:rFonts w:ascii="Arial" w:eastAsia="Calibri" w:hAnsi="Arial" w:cs="Arial"/>
          <w:bCs/>
          <w:sz w:val="23"/>
          <w:szCs w:val="23"/>
        </w:rPr>
        <w:t>,</w:t>
      </w:r>
      <w:r w:rsidR="00942B83" w:rsidRPr="00CC4695">
        <w:rPr>
          <w:rFonts w:ascii="Arial" w:eastAsia="Calibri" w:hAnsi="Arial" w:cs="Arial"/>
          <w:bCs/>
          <w:sz w:val="23"/>
          <w:szCs w:val="23"/>
        </w:rPr>
        <w:t>50</w:t>
      </w:r>
      <w:r w:rsidRPr="00CC4695">
        <w:rPr>
          <w:rFonts w:ascii="Arial" w:eastAsia="Calibri" w:hAnsi="Arial" w:cs="Arial"/>
          <w:bCs/>
          <w:sz w:val="23"/>
          <w:szCs w:val="23"/>
        </w:rPr>
        <w:t xml:space="preserve"> % ročně z částky </w:t>
      </w:r>
      <w:r w:rsidR="00942B83" w:rsidRPr="00CC4695">
        <w:rPr>
          <w:rFonts w:ascii="Arial" w:eastAsia="Calibri" w:hAnsi="Arial" w:cs="Arial"/>
          <w:bCs/>
          <w:sz w:val="23"/>
          <w:szCs w:val="23"/>
        </w:rPr>
        <w:t>1</w:t>
      </w:r>
      <w:r w:rsidR="00FA361F">
        <w:rPr>
          <w:rFonts w:ascii="Arial" w:eastAsia="Calibri" w:hAnsi="Arial" w:cs="Arial"/>
          <w:bCs/>
          <w:sz w:val="23"/>
          <w:szCs w:val="23"/>
        </w:rPr>
        <w:t>4</w:t>
      </w:r>
      <w:r w:rsidR="00942B83" w:rsidRPr="00CC4695">
        <w:rPr>
          <w:rFonts w:ascii="Arial" w:eastAsia="Calibri" w:hAnsi="Arial" w:cs="Arial"/>
          <w:bCs/>
          <w:sz w:val="23"/>
          <w:szCs w:val="23"/>
        </w:rPr>
        <w:t xml:space="preserve">.520 </w:t>
      </w:r>
      <w:r w:rsidRPr="00CC4695">
        <w:rPr>
          <w:rFonts w:ascii="Arial" w:eastAsia="Calibri" w:hAnsi="Arial" w:cs="Arial"/>
          <w:bCs/>
          <w:sz w:val="23"/>
          <w:szCs w:val="23"/>
        </w:rPr>
        <w:t xml:space="preserve">Kč od </w:t>
      </w:r>
      <w:r w:rsidR="00942B83" w:rsidRPr="00CC4695">
        <w:rPr>
          <w:rFonts w:ascii="Arial" w:eastAsia="Calibri" w:hAnsi="Arial" w:cs="Arial"/>
          <w:bCs/>
          <w:sz w:val="23"/>
          <w:szCs w:val="23"/>
        </w:rPr>
        <w:t>23.4.2026</w:t>
      </w:r>
      <w:r w:rsidRPr="00CC4695">
        <w:rPr>
          <w:rFonts w:ascii="Arial" w:eastAsia="Calibri" w:hAnsi="Arial" w:cs="Arial"/>
          <w:bCs/>
          <w:sz w:val="23"/>
          <w:szCs w:val="23"/>
        </w:rPr>
        <w:t xml:space="preserve"> do zaplacení</w:t>
      </w:r>
    </w:p>
    <w:p w14:paraId="47AB37A4" w14:textId="77777777" w:rsidR="000D0E0A" w:rsidRPr="00CC4695" w:rsidRDefault="000D0E0A" w:rsidP="00942B83">
      <w:pPr>
        <w:jc w:val="both"/>
        <w:rPr>
          <w:rFonts w:ascii="Arial" w:eastAsia="Calibri" w:hAnsi="Arial" w:cs="Arial"/>
          <w:bCs/>
          <w:sz w:val="23"/>
          <w:szCs w:val="23"/>
        </w:rPr>
      </w:pPr>
    </w:p>
    <w:p w14:paraId="0E8260ED" w14:textId="7A4CC047" w:rsidR="000D0E0A" w:rsidRPr="00CC4695" w:rsidRDefault="000D0E0A" w:rsidP="006B42E2">
      <w:pPr>
        <w:ind w:firstLine="708"/>
        <w:jc w:val="both"/>
        <w:rPr>
          <w:rFonts w:ascii="Arial" w:eastAsia="Calibri" w:hAnsi="Arial" w:cs="Arial"/>
          <w:bCs/>
          <w:sz w:val="23"/>
          <w:szCs w:val="23"/>
        </w:rPr>
      </w:pPr>
      <w:r w:rsidRPr="00CC4695">
        <w:rPr>
          <w:rFonts w:ascii="Arial" w:eastAsia="Calibri" w:hAnsi="Arial" w:cs="Arial"/>
          <w:bCs/>
          <w:sz w:val="23"/>
          <w:szCs w:val="23"/>
        </w:rPr>
        <w:t>s náklady spojenými s uplatněním pohledávky ve výši 1.200 Kč</w:t>
      </w:r>
      <w:r w:rsidR="006B42E2" w:rsidRPr="00CC4695">
        <w:rPr>
          <w:rFonts w:ascii="Arial" w:eastAsia="Calibri" w:hAnsi="Arial" w:cs="Arial"/>
          <w:bCs/>
          <w:sz w:val="23"/>
          <w:szCs w:val="23"/>
        </w:rPr>
        <w:t>,</w:t>
      </w:r>
    </w:p>
    <w:p w14:paraId="5F8669E1" w14:textId="77777777" w:rsidR="006B42E2" w:rsidRPr="00CC4695" w:rsidRDefault="006B42E2" w:rsidP="000D0E0A">
      <w:pPr>
        <w:pStyle w:val="Odstavecseseznamem"/>
        <w:jc w:val="both"/>
        <w:rPr>
          <w:rFonts w:ascii="Arial" w:eastAsia="Calibri" w:hAnsi="Arial" w:cs="Arial"/>
          <w:bCs/>
          <w:sz w:val="23"/>
          <w:szCs w:val="23"/>
        </w:rPr>
      </w:pPr>
    </w:p>
    <w:p w14:paraId="49A9AC46" w14:textId="08D9AEE1" w:rsidR="006B42E2" w:rsidRPr="00CC4695" w:rsidRDefault="006B42E2" w:rsidP="006B42E2">
      <w:pPr>
        <w:jc w:val="both"/>
        <w:rPr>
          <w:rFonts w:ascii="Arial" w:eastAsia="Calibri" w:hAnsi="Arial" w:cs="Arial"/>
          <w:bCs/>
          <w:sz w:val="23"/>
          <w:szCs w:val="23"/>
        </w:rPr>
      </w:pPr>
      <w:r w:rsidRPr="00CC4695">
        <w:rPr>
          <w:rFonts w:ascii="Arial" w:eastAsia="Calibri" w:hAnsi="Arial" w:cs="Arial"/>
          <w:bCs/>
          <w:sz w:val="23"/>
          <w:szCs w:val="23"/>
        </w:rPr>
        <w:t>nebo podat proti tomuto elektronickému platebnímu rozkazu odpor ve lhůtě do 15 dnů ode dne jeho doručení, a to k Okresnímu soudu Plzeň-město.</w:t>
      </w:r>
    </w:p>
    <w:p w14:paraId="25900169" w14:textId="77777777" w:rsidR="000D0E0A" w:rsidRPr="00CC4695" w:rsidRDefault="000D0E0A" w:rsidP="000D0E0A">
      <w:pPr>
        <w:jc w:val="both"/>
        <w:rPr>
          <w:rFonts w:ascii="Arial" w:eastAsia="Calibri" w:hAnsi="Arial" w:cs="Arial"/>
          <w:bCs/>
          <w:sz w:val="23"/>
          <w:szCs w:val="23"/>
        </w:rPr>
      </w:pPr>
    </w:p>
    <w:p w14:paraId="3B8CD841" w14:textId="2024454F" w:rsidR="000D0E0A" w:rsidRDefault="000D0E0A" w:rsidP="000D0E0A">
      <w:pPr>
        <w:jc w:val="both"/>
        <w:rPr>
          <w:rFonts w:ascii="Arial" w:eastAsia="Calibri" w:hAnsi="Arial" w:cs="Arial"/>
          <w:b/>
          <w:bCs/>
          <w:sz w:val="23"/>
          <w:szCs w:val="23"/>
        </w:rPr>
      </w:pPr>
      <w:r w:rsidRPr="00CC4695">
        <w:rPr>
          <w:rFonts w:ascii="Arial" w:eastAsia="Calibri" w:hAnsi="Arial" w:cs="Arial"/>
          <w:bCs/>
          <w:sz w:val="23"/>
          <w:szCs w:val="23"/>
        </w:rPr>
        <w:t xml:space="preserve">Zároveň byla ve výroku II. elektronického platebního rozkazu ze dne </w:t>
      </w:r>
      <w:r w:rsidR="00942B83" w:rsidRPr="00CC4695">
        <w:rPr>
          <w:rFonts w:ascii="Arial" w:eastAsia="Calibri" w:hAnsi="Arial" w:cs="Arial"/>
          <w:bCs/>
          <w:sz w:val="23"/>
          <w:szCs w:val="23"/>
        </w:rPr>
        <w:t>12. června 2026</w:t>
      </w:r>
      <w:r w:rsidRPr="00CC4695">
        <w:rPr>
          <w:rFonts w:ascii="Arial" w:eastAsia="Calibri" w:hAnsi="Arial" w:cs="Arial"/>
          <w:bCs/>
          <w:sz w:val="23"/>
          <w:szCs w:val="23"/>
        </w:rPr>
        <w:t xml:space="preserve"> uložena povinné</w:t>
      </w:r>
      <w:r w:rsidR="00942B83" w:rsidRPr="00CC4695">
        <w:rPr>
          <w:rFonts w:ascii="Arial" w:eastAsia="Calibri" w:hAnsi="Arial" w:cs="Arial"/>
          <w:bCs/>
          <w:sz w:val="23"/>
          <w:szCs w:val="23"/>
        </w:rPr>
        <w:t>mu</w:t>
      </w:r>
      <w:r w:rsidRPr="00CC4695">
        <w:rPr>
          <w:rFonts w:ascii="Arial" w:eastAsia="Calibri" w:hAnsi="Arial" w:cs="Arial"/>
          <w:bCs/>
          <w:sz w:val="23"/>
          <w:szCs w:val="23"/>
        </w:rPr>
        <w:t xml:space="preserve"> </w:t>
      </w:r>
      <w:r w:rsidR="00942B83" w:rsidRPr="00CC4695">
        <w:rPr>
          <w:rFonts w:ascii="Arial" w:eastAsia="Calibri" w:hAnsi="Arial" w:cs="Arial"/>
          <w:sz w:val="23"/>
          <w:szCs w:val="23"/>
        </w:rPr>
        <w:t>Stanislavovi Sasovi</w:t>
      </w:r>
      <w:r w:rsidRPr="00CC4695">
        <w:rPr>
          <w:rFonts w:ascii="Arial" w:eastAsia="Calibri" w:hAnsi="Arial" w:cs="Arial"/>
          <w:bCs/>
          <w:sz w:val="23"/>
          <w:szCs w:val="23"/>
        </w:rPr>
        <w:t xml:space="preserve"> povinnost, aby do 15 dnů ode dne doručení </w:t>
      </w:r>
      <w:r w:rsidR="00BA429D" w:rsidRPr="00CC4695">
        <w:rPr>
          <w:rFonts w:ascii="Arial" w:eastAsia="Calibri" w:hAnsi="Arial" w:cs="Arial"/>
          <w:bCs/>
          <w:sz w:val="23"/>
          <w:szCs w:val="23"/>
        </w:rPr>
        <w:t xml:space="preserve">elektronického </w:t>
      </w:r>
      <w:r w:rsidRPr="00CC4695">
        <w:rPr>
          <w:rFonts w:ascii="Arial" w:eastAsia="Calibri" w:hAnsi="Arial" w:cs="Arial"/>
          <w:bCs/>
          <w:sz w:val="23"/>
          <w:szCs w:val="23"/>
        </w:rPr>
        <w:t xml:space="preserve">platebního rozkazu zaplatil k rukám právní </w:t>
      </w:r>
      <w:r w:rsidR="00BA429D" w:rsidRPr="00CC4695">
        <w:rPr>
          <w:rFonts w:ascii="Arial" w:eastAsia="Calibri" w:hAnsi="Arial" w:cs="Arial"/>
          <w:bCs/>
          <w:sz w:val="23"/>
          <w:szCs w:val="23"/>
        </w:rPr>
        <w:t>zástupkyně oprávněné</w:t>
      </w:r>
      <w:r w:rsidRPr="00CC4695">
        <w:rPr>
          <w:rFonts w:ascii="Arial" w:eastAsia="Calibri" w:hAnsi="Arial" w:cs="Arial"/>
          <w:bCs/>
          <w:sz w:val="23"/>
          <w:szCs w:val="23"/>
        </w:rPr>
        <w:t xml:space="preserve"> částku ve výši </w:t>
      </w:r>
      <w:r w:rsidR="00BA429D" w:rsidRPr="00CC4695">
        <w:rPr>
          <w:rFonts w:ascii="Arial" w:eastAsia="Calibri" w:hAnsi="Arial" w:cs="Arial"/>
          <w:b/>
          <w:bCs/>
          <w:sz w:val="23"/>
          <w:szCs w:val="23"/>
        </w:rPr>
        <w:t>9.185,30</w:t>
      </w:r>
      <w:r w:rsidRPr="00CC4695">
        <w:rPr>
          <w:rFonts w:ascii="Arial" w:eastAsia="Calibri" w:hAnsi="Arial" w:cs="Arial"/>
          <w:b/>
          <w:bCs/>
          <w:sz w:val="23"/>
          <w:szCs w:val="23"/>
        </w:rPr>
        <w:t xml:space="preserve"> Kč představující náhradu nákladů řízení.</w:t>
      </w:r>
    </w:p>
    <w:p w14:paraId="2550F6F4" w14:textId="77777777" w:rsidR="000D0E0A" w:rsidRDefault="000D0E0A" w:rsidP="000D0E0A">
      <w:pPr>
        <w:jc w:val="both"/>
        <w:rPr>
          <w:rFonts w:ascii="Arial" w:eastAsia="Calibri" w:hAnsi="Arial" w:cs="Arial"/>
          <w:b/>
          <w:bCs/>
          <w:sz w:val="23"/>
          <w:szCs w:val="23"/>
        </w:rPr>
      </w:pPr>
    </w:p>
    <w:p w14:paraId="6A7D10B4" w14:textId="0C7D3D40" w:rsidR="000D0E0A" w:rsidRDefault="000D0E0A" w:rsidP="00CC4695">
      <w:pPr>
        <w:jc w:val="center"/>
        <w:rPr>
          <w:rFonts w:ascii="Arial" w:eastAsia="Calibri" w:hAnsi="Arial" w:cs="Arial"/>
          <w:b/>
          <w:bCs/>
          <w:sz w:val="23"/>
          <w:szCs w:val="23"/>
        </w:rPr>
      </w:pPr>
      <w:r>
        <w:rPr>
          <w:rFonts w:ascii="Arial" w:eastAsia="Calibri" w:hAnsi="Arial" w:cs="Arial"/>
          <w:b/>
          <w:bCs/>
          <w:sz w:val="23"/>
          <w:szCs w:val="23"/>
        </w:rPr>
        <w:t>II.</w:t>
      </w:r>
    </w:p>
    <w:p w14:paraId="573A8662" w14:textId="77777777" w:rsidR="00CC4695" w:rsidRPr="00CC4695" w:rsidRDefault="00CC4695" w:rsidP="00CC4695">
      <w:pPr>
        <w:jc w:val="center"/>
        <w:rPr>
          <w:rFonts w:ascii="Arial" w:eastAsia="Calibri" w:hAnsi="Arial" w:cs="Arial"/>
          <w:bCs/>
          <w:sz w:val="23"/>
          <w:szCs w:val="23"/>
        </w:rPr>
      </w:pPr>
    </w:p>
    <w:p w14:paraId="3DA63FCC" w14:textId="47521350" w:rsidR="00CC4695" w:rsidRDefault="00CC4695" w:rsidP="00CC4695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3"/>
          <w:szCs w:val="23"/>
        </w:rPr>
      </w:pPr>
      <w:r w:rsidRPr="00CC4695">
        <w:rPr>
          <w:rFonts w:ascii="Arial" w:eastAsia="Calibri" w:hAnsi="Arial" w:cs="Arial"/>
          <w:sz w:val="23"/>
          <w:szCs w:val="23"/>
        </w:rPr>
        <w:t xml:space="preserve">Povinný ve lhůtě stanovené </w:t>
      </w:r>
      <w:r>
        <w:rPr>
          <w:rFonts w:ascii="Arial" w:eastAsia="Calibri" w:hAnsi="Arial" w:cs="Arial"/>
          <w:sz w:val="23"/>
          <w:szCs w:val="23"/>
        </w:rPr>
        <w:t xml:space="preserve">v </w:t>
      </w:r>
      <w:r w:rsidRPr="00CC4695">
        <w:rPr>
          <w:rFonts w:ascii="Arial" w:eastAsia="Calibri" w:hAnsi="Arial" w:cs="Arial"/>
          <w:sz w:val="23"/>
          <w:szCs w:val="23"/>
        </w:rPr>
        <w:t>elektronick</w:t>
      </w:r>
      <w:r>
        <w:rPr>
          <w:rFonts w:ascii="Arial" w:eastAsia="Calibri" w:hAnsi="Arial" w:cs="Arial"/>
          <w:sz w:val="23"/>
          <w:szCs w:val="23"/>
        </w:rPr>
        <w:t>ém</w:t>
      </w:r>
      <w:r w:rsidRPr="00CC4695">
        <w:rPr>
          <w:rFonts w:ascii="Arial" w:eastAsia="Calibri" w:hAnsi="Arial" w:cs="Arial"/>
          <w:sz w:val="23"/>
          <w:szCs w:val="23"/>
        </w:rPr>
        <w:t xml:space="preserve"> platebním rozkaz</w:t>
      </w:r>
      <w:r>
        <w:rPr>
          <w:rFonts w:ascii="Arial" w:eastAsia="Calibri" w:hAnsi="Arial" w:cs="Arial"/>
          <w:sz w:val="23"/>
          <w:szCs w:val="23"/>
        </w:rPr>
        <w:t>u</w:t>
      </w:r>
      <w:r w:rsidRPr="00CC4695">
        <w:rPr>
          <w:rFonts w:ascii="Arial" w:eastAsia="Calibri" w:hAnsi="Arial" w:cs="Arial"/>
          <w:sz w:val="23"/>
          <w:szCs w:val="23"/>
        </w:rPr>
        <w:t xml:space="preserve"> nesplnil povinnost uloženou mu ve výroku I. ani ve výroku II. a současně proti elektronickému platebnímu rozkazu nepodal odpor. Elektronický platební rozkaz tak nabyl dne 8.7.2026 právní moci a téhož dne se stal vykonatelným.</w:t>
      </w:r>
    </w:p>
    <w:p w14:paraId="5F6F9F2A" w14:textId="77777777" w:rsidR="00CC4695" w:rsidRPr="00CC4695" w:rsidRDefault="00CC4695" w:rsidP="00CC4695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3"/>
          <w:szCs w:val="23"/>
        </w:rPr>
      </w:pPr>
    </w:p>
    <w:p w14:paraId="2DEA4DE7" w14:textId="77777777" w:rsidR="00CC4695" w:rsidRPr="00CC4695" w:rsidRDefault="00CC4695" w:rsidP="00CC4695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3"/>
          <w:szCs w:val="23"/>
        </w:rPr>
      </w:pPr>
      <w:r w:rsidRPr="00CC4695">
        <w:rPr>
          <w:rFonts w:ascii="Arial" w:eastAsia="Calibri" w:hAnsi="Arial" w:cs="Arial"/>
          <w:sz w:val="23"/>
          <w:szCs w:val="23"/>
        </w:rPr>
        <w:t>Vzhledem k tomu, že povinný svou povinnost dobrovolně nesplnil ani po nabytí právní moci a vykonatelnosti exekučního titulu, podává oprávněná tento návrh na nařízení exekuce za účelem vymožení shora uvedené pohledávky včetně jejího příslušenství.</w:t>
      </w:r>
    </w:p>
    <w:p w14:paraId="505A0273" w14:textId="77777777" w:rsidR="000D0E0A" w:rsidRPr="00EA3760" w:rsidRDefault="000D0E0A" w:rsidP="000D0E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</w:p>
    <w:p w14:paraId="72A3A599" w14:textId="11EEAD5B" w:rsidR="000D0E0A" w:rsidRDefault="000D0E0A" w:rsidP="00CC469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  <w:r w:rsidRPr="00EA3760">
        <w:rPr>
          <w:rFonts w:ascii="Arial" w:hAnsi="Arial" w:cs="Arial"/>
          <w:b/>
          <w:bCs/>
          <w:sz w:val="23"/>
          <w:szCs w:val="23"/>
        </w:rPr>
        <w:t>II</w:t>
      </w:r>
      <w:r>
        <w:rPr>
          <w:rFonts w:ascii="Arial" w:hAnsi="Arial" w:cs="Arial"/>
          <w:b/>
          <w:bCs/>
          <w:sz w:val="23"/>
          <w:szCs w:val="23"/>
        </w:rPr>
        <w:t>I</w:t>
      </w:r>
      <w:r w:rsidRPr="00EA3760">
        <w:rPr>
          <w:rFonts w:ascii="Arial" w:hAnsi="Arial" w:cs="Arial"/>
          <w:b/>
          <w:bCs/>
          <w:sz w:val="23"/>
          <w:szCs w:val="23"/>
        </w:rPr>
        <w:t>.</w:t>
      </w:r>
    </w:p>
    <w:p w14:paraId="7E308D8E" w14:textId="77777777" w:rsidR="00CC4695" w:rsidRPr="00CC4695" w:rsidRDefault="00CC4695" w:rsidP="00CC469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</w:p>
    <w:p w14:paraId="0B14C071" w14:textId="4CC075E8" w:rsidR="000D0E0A" w:rsidRDefault="000D0E0A" w:rsidP="000D0E0A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A30FD0">
        <w:rPr>
          <w:rFonts w:ascii="Arial" w:hAnsi="Arial" w:cs="Arial"/>
          <w:sz w:val="23"/>
          <w:szCs w:val="23"/>
        </w:rPr>
        <w:t xml:space="preserve">Oprávněná žádá, aby provedením exekuce byl pověřen v souladu se zákonem č. 120/2001 Sb. </w:t>
      </w:r>
      <w:r w:rsidR="006B42E2">
        <w:rPr>
          <w:rFonts w:ascii="Arial" w:hAnsi="Arial" w:cs="Arial"/>
          <w:b/>
          <w:bCs/>
          <w:sz w:val="23"/>
          <w:szCs w:val="23"/>
        </w:rPr>
        <w:t>JUDr</w:t>
      </w:r>
      <w:r w:rsidRPr="00A30FD0">
        <w:rPr>
          <w:rFonts w:ascii="Arial" w:hAnsi="Arial" w:cs="Arial"/>
          <w:b/>
          <w:bCs/>
          <w:sz w:val="23"/>
          <w:szCs w:val="23"/>
        </w:rPr>
        <w:t xml:space="preserve">. </w:t>
      </w:r>
      <w:r w:rsidR="006B42E2">
        <w:rPr>
          <w:rFonts w:ascii="Arial" w:hAnsi="Arial" w:cs="Arial"/>
          <w:b/>
          <w:bCs/>
          <w:sz w:val="23"/>
          <w:szCs w:val="23"/>
        </w:rPr>
        <w:t>Josef Lavička</w:t>
      </w:r>
      <w:r w:rsidRPr="00A30FD0">
        <w:rPr>
          <w:rFonts w:ascii="Arial" w:hAnsi="Arial" w:cs="Arial"/>
          <w:b/>
          <w:bCs/>
          <w:sz w:val="23"/>
          <w:szCs w:val="23"/>
        </w:rPr>
        <w:t xml:space="preserve">, </w:t>
      </w:r>
      <w:r w:rsidRPr="00A30FD0">
        <w:rPr>
          <w:rFonts w:ascii="Arial" w:hAnsi="Arial" w:cs="Arial"/>
          <w:sz w:val="23"/>
          <w:szCs w:val="23"/>
        </w:rPr>
        <w:t xml:space="preserve">soudní exekutor Exekutorského úřadu </w:t>
      </w:r>
      <w:r w:rsidR="006B42E2">
        <w:rPr>
          <w:rFonts w:ascii="Arial" w:hAnsi="Arial" w:cs="Arial"/>
          <w:sz w:val="23"/>
          <w:szCs w:val="23"/>
        </w:rPr>
        <w:t>Cheb</w:t>
      </w:r>
      <w:r w:rsidRPr="00A30FD0">
        <w:rPr>
          <w:rFonts w:ascii="Arial" w:hAnsi="Arial" w:cs="Arial"/>
          <w:sz w:val="23"/>
          <w:szCs w:val="23"/>
        </w:rPr>
        <w:t xml:space="preserve">, se sídlem </w:t>
      </w:r>
      <w:r w:rsidR="006B42E2" w:rsidRPr="006B42E2">
        <w:rPr>
          <w:rFonts w:ascii="Arial" w:hAnsi="Arial" w:cs="Arial"/>
          <w:sz w:val="23"/>
          <w:szCs w:val="23"/>
        </w:rPr>
        <w:t>26.</w:t>
      </w:r>
      <w:r w:rsidR="00470005">
        <w:rPr>
          <w:rFonts w:ascii="Arial" w:hAnsi="Arial" w:cs="Arial"/>
          <w:sz w:val="23"/>
          <w:szCs w:val="23"/>
        </w:rPr>
        <w:t xml:space="preserve"> </w:t>
      </w:r>
      <w:r w:rsidR="006B42E2" w:rsidRPr="006B42E2">
        <w:rPr>
          <w:rFonts w:ascii="Arial" w:hAnsi="Arial" w:cs="Arial"/>
          <w:sz w:val="23"/>
          <w:szCs w:val="23"/>
        </w:rPr>
        <w:t>dubna 10, 350 02 Cheb</w:t>
      </w:r>
      <w:r w:rsidRPr="00A30FD0">
        <w:rPr>
          <w:rFonts w:ascii="Arial" w:hAnsi="Arial" w:cs="Arial"/>
          <w:sz w:val="23"/>
          <w:szCs w:val="23"/>
        </w:rPr>
        <w:t>.</w:t>
      </w:r>
    </w:p>
    <w:p w14:paraId="36276B12" w14:textId="77777777" w:rsidR="000D0E0A" w:rsidRPr="00A30FD0" w:rsidRDefault="000D0E0A" w:rsidP="000D0E0A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14:paraId="214357F9" w14:textId="77777777" w:rsidR="000D0E0A" w:rsidRPr="00A30FD0" w:rsidRDefault="000D0E0A" w:rsidP="000D0E0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10"/>
          <w:szCs w:val="10"/>
        </w:rPr>
      </w:pPr>
    </w:p>
    <w:p w14:paraId="55DCDF89" w14:textId="34B153F5" w:rsidR="00CC4695" w:rsidRDefault="000D0E0A" w:rsidP="00CC469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IV</w:t>
      </w:r>
      <w:r w:rsidRPr="00A30FD0">
        <w:rPr>
          <w:rFonts w:ascii="Arial" w:hAnsi="Arial" w:cs="Arial"/>
          <w:b/>
          <w:bCs/>
          <w:sz w:val="23"/>
          <w:szCs w:val="23"/>
        </w:rPr>
        <w:t>.</w:t>
      </w:r>
    </w:p>
    <w:p w14:paraId="2D6BEB07" w14:textId="77777777" w:rsidR="00CC4695" w:rsidRPr="00A30FD0" w:rsidRDefault="00CC4695" w:rsidP="00CC469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</w:p>
    <w:p w14:paraId="2B2C575B" w14:textId="77777777" w:rsidR="000D0E0A" w:rsidRPr="00A30FD0" w:rsidRDefault="000D0E0A" w:rsidP="000D0E0A">
      <w:pPr>
        <w:widowControl w:val="0"/>
        <w:autoSpaceDE w:val="0"/>
        <w:autoSpaceDN w:val="0"/>
        <w:jc w:val="both"/>
        <w:rPr>
          <w:rFonts w:ascii="Arial" w:hAnsi="Arial" w:cs="Arial"/>
          <w:b/>
          <w:noProof/>
          <w:sz w:val="23"/>
          <w:szCs w:val="23"/>
        </w:rPr>
      </w:pPr>
      <w:r w:rsidRPr="00A30FD0">
        <w:rPr>
          <w:rFonts w:ascii="Arial" w:hAnsi="Arial" w:cs="Arial"/>
          <w:sz w:val="23"/>
          <w:szCs w:val="23"/>
        </w:rPr>
        <w:t xml:space="preserve">S ohledem na shora uvedené oprávněná navrhuje, aby bylo vydáno toto </w:t>
      </w:r>
      <w:r w:rsidRPr="00A30FD0">
        <w:rPr>
          <w:rFonts w:ascii="Arial" w:hAnsi="Arial" w:cs="Arial"/>
          <w:b/>
          <w:noProof/>
          <w:sz w:val="23"/>
          <w:szCs w:val="23"/>
        </w:rPr>
        <w:t>pověření:</w:t>
      </w:r>
    </w:p>
    <w:p w14:paraId="5F1FF7FA" w14:textId="77777777" w:rsidR="000D0E0A" w:rsidRPr="00A30FD0" w:rsidRDefault="000D0E0A" w:rsidP="000D0E0A">
      <w:pPr>
        <w:widowControl w:val="0"/>
        <w:autoSpaceDE w:val="0"/>
        <w:autoSpaceDN w:val="0"/>
        <w:jc w:val="center"/>
        <w:rPr>
          <w:rFonts w:ascii="Arial" w:hAnsi="Arial" w:cs="Arial"/>
          <w:b/>
          <w:noProof/>
          <w:sz w:val="10"/>
          <w:szCs w:val="10"/>
        </w:rPr>
      </w:pPr>
    </w:p>
    <w:p w14:paraId="68791B51" w14:textId="77777777" w:rsidR="000D0E0A" w:rsidRPr="00A30FD0" w:rsidRDefault="000D0E0A" w:rsidP="00824792">
      <w:pPr>
        <w:autoSpaceDE w:val="0"/>
        <w:autoSpaceDN w:val="0"/>
        <w:jc w:val="both"/>
        <w:rPr>
          <w:rFonts w:ascii="Arial" w:hAnsi="Arial" w:cs="Arial"/>
          <w:noProof/>
          <w:sz w:val="23"/>
          <w:szCs w:val="23"/>
        </w:rPr>
      </w:pPr>
    </w:p>
    <w:p w14:paraId="41D3E729" w14:textId="5899EBA9" w:rsidR="001D3CCC" w:rsidRDefault="003D23A8" w:rsidP="00824792">
      <w:pPr>
        <w:jc w:val="both"/>
        <w:rPr>
          <w:rFonts w:ascii="Arial" w:hAnsi="Arial" w:cs="Arial"/>
          <w:noProof/>
          <w:sz w:val="23"/>
          <w:szCs w:val="23"/>
        </w:rPr>
      </w:pPr>
      <w:r w:rsidRPr="003D23A8">
        <w:rPr>
          <w:rFonts w:ascii="Arial" w:hAnsi="Arial" w:cs="Arial"/>
          <w:noProof/>
          <w:sz w:val="23"/>
          <w:szCs w:val="23"/>
        </w:rPr>
        <w:t>K vymožení pohledávky oprávněné </w:t>
      </w:r>
      <w:r w:rsidRPr="003D23A8">
        <w:rPr>
          <w:rFonts w:ascii="Arial" w:hAnsi="Arial" w:cs="Arial"/>
          <w:b/>
          <w:bCs/>
          <w:noProof/>
          <w:sz w:val="23"/>
          <w:szCs w:val="23"/>
        </w:rPr>
        <w:t>Riessner – Gase Plzeň s.r.o.</w:t>
      </w:r>
      <w:r w:rsidRPr="003D23A8">
        <w:rPr>
          <w:rFonts w:ascii="Arial" w:hAnsi="Arial" w:cs="Arial"/>
          <w:noProof/>
          <w:sz w:val="23"/>
          <w:szCs w:val="23"/>
        </w:rPr>
        <w:t>, IČO 29106834,</w:t>
      </w:r>
      <w:r w:rsidR="00824792">
        <w:rPr>
          <w:rFonts w:ascii="Arial" w:hAnsi="Arial" w:cs="Arial"/>
          <w:noProof/>
          <w:sz w:val="23"/>
          <w:szCs w:val="23"/>
        </w:rPr>
        <w:t xml:space="preserve"> </w:t>
      </w:r>
      <w:r w:rsidRPr="003D23A8">
        <w:rPr>
          <w:rFonts w:ascii="Arial" w:hAnsi="Arial" w:cs="Arial"/>
          <w:noProof/>
          <w:sz w:val="23"/>
          <w:szCs w:val="23"/>
        </w:rPr>
        <w:t>sídlem Chebská 545/13, za povinným </w:t>
      </w:r>
      <w:r w:rsidRPr="003D23A8">
        <w:rPr>
          <w:rFonts w:ascii="Arial" w:hAnsi="Arial" w:cs="Arial"/>
          <w:b/>
          <w:bCs/>
          <w:noProof/>
          <w:sz w:val="23"/>
          <w:szCs w:val="23"/>
        </w:rPr>
        <w:t>Stanislavem Sasem</w:t>
      </w:r>
      <w:r w:rsidRPr="003D23A8">
        <w:rPr>
          <w:rFonts w:ascii="Arial" w:hAnsi="Arial" w:cs="Arial"/>
          <w:noProof/>
          <w:sz w:val="23"/>
          <w:szCs w:val="23"/>
        </w:rPr>
        <w:t>, IČO 68805331, ve</w:t>
      </w:r>
      <w:r w:rsidR="00824792">
        <w:rPr>
          <w:rFonts w:ascii="Arial" w:hAnsi="Arial" w:cs="Arial"/>
          <w:noProof/>
          <w:sz w:val="23"/>
          <w:szCs w:val="23"/>
        </w:rPr>
        <w:t xml:space="preserve"> </w:t>
      </w:r>
      <w:r w:rsidRPr="003D23A8">
        <w:rPr>
          <w:rFonts w:ascii="Arial" w:hAnsi="Arial" w:cs="Arial"/>
          <w:noProof/>
          <w:sz w:val="23"/>
          <w:szCs w:val="23"/>
        </w:rPr>
        <w:t>výši </w:t>
      </w:r>
      <w:r w:rsidRPr="003D23A8">
        <w:rPr>
          <w:rFonts w:ascii="Arial" w:hAnsi="Arial" w:cs="Arial"/>
          <w:b/>
          <w:bCs/>
          <w:noProof/>
          <w:sz w:val="23"/>
          <w:szCs w:val="23"/>
        </w:rPr>
        <w:t>1</w:t>
      </w:r>
      <w:r w:rsidR="00620235">
        <w:rPr>
          <w:rFonts w:ascii="Arial" w:hAnsi="Arial" w:cs="Arial"/>
          <w:b/>
          <w:bCs/>
          <w:noProof/>
          <w:sz w:val="23"/>
          <w:szCs w:val="23"/>
        </w:rPr>
        <w:t>8</w:t>
      </w:r>
      <w:r w:rsidRPr="003D23A8">
        <w:rPr>
          <w:rFonts w:ascii="Arial" w:hAnsi="Arial" w:cs="Arial"/>
          <w:b/>
          <w:bCs/>
          <w:noProof/>
          <w:sz w:val="23"/>
          <w:szCs w:val="23"/>
        </w:rPr>
        <w:t>.266,16 Kč</w:t>
      </w:r>
      <w:r w:rsidRPr="003D23A8">
        <w:rPr>
          <w:rFonts w:ascii="Arial" w:hAnsi="Arial" w:cs="Arial"/>
          <w:noProof/>
          <w:sz w:val="23"/>
          <w:szCs w:val="23"/>
        </w:rPr>
        <w:t xml:space="preserve"> s příslušenstvím a pohledávky ve výši </w:t>
      </w:r>
      <w:r w:rsidRPr="003D23A8">
        <w:rPr>
          <w:rFonts w:ascii="Arial" w:hAnsi="Arial" w:cs="Arial"/>
          <w:b/>
          <w:bCs/>
          <w:noProof/>
          <w:sz w:val="23"/>
          <w:szCs w:val="23"/>
        </w:rPr>
        <w:t>9.185,30 Kč</w:t>
      </w:r>
      <w:r w:rsidRPr="003D23A8">
        <w:rPr>
          <w:rFonts w:ascii="Arial" w:hAnsi="Arial" w:cs="Arial"/>
          <w:noProof/>
          <w:sz w:val="23"/>
          <w:szCs w:val="23"/>
        </w:rPr>
        <w:t xml:space="preserve"> představující náhradu nákladů řízení, jakož i k vymožení nákladů oprávněné v exekučním řízení a nákladů exekuce, </w:t>
      </w:r>
      <w:r w:rsidRPr="003D23A8">
        <w:rPr>
          <w:rFonts w:ascii="Arial" w:hAnsi="Arial" w:cs="Arial"/>
          <w:b/>
          <w:bCs/>
          <w:noProof/>
          <w:sz w:val="23"/>
          <w:szCs w:val="23"/>
        </w:rPr>
        <w:t>pověřuje exekuční soud</w:t>
      </w:r>
      <w:r w:rsidRPr="003D23A8">
        <w:rPr>
          <w:rFonts w:ascii="Arial" w:hAnsi="Arial" w:cs="Arial"/>
          <w:noProof/>
          <w:sz w:val="23"/>
          <w:szCs w:val="23"/>
        </w:rPr>
        <w:t> podle § 43a zákona č. 120/2001 Sb.,</w:t>
      </w:r>
      <w:r w:rsidR="00824792">
        <w:rPr>
          <w:rFonts w:ascii="Arial" w:hAnsi="Arial" w:cs="Arial"/>
          <w:noProof/>
          <w:sz w:val="23"/>
          <w:szCs w:val="23"/>
        </w:rPr>
        <w:t xml:space="preserve"> </w:t>
      </w:r>
      <w:r w:rsidRPr="003D23A8">
        <w:rPr>
          <w:rFonts w:ascii="Arial" w:hAnsi="Arial" w:cs="Arial"/>
          <w:noProof/>
          <w:sz w:val="23"/>
          <w:szCs w:val="23"/>
        </w:rPr>
        <w:t>exekuční řád,</w:t>
      </w:r>
      <w:r w:rsidR="00793055">
        <w:rPr>
          <w:rFonts w:ascii="Arial" w:hAnsi="Arial" w:cs="Arial"/>
          <w:noProof/>
          <w:sz w:val="23"/>
          <w:szCs w:val="23"/>
        </w:rPr>
        <w:t xml:space="preserve"> </w:t>
      </w:r>
      <w:r w:rsidRPr="003D23A8">
        <w:rPr>
          <w:rFonts w:ascii="Arial" w:hAnsi="Arial" w:cs="Arial"/>
          <w:noProof/>
          <w:sz w:val="23"/>
          <w:szCs w:val="23"/>
        </w:rPr>
        <w:t>soudního exekutora </w:t>
      </w:r>
      <w:r w:rsidRPr="003D23A8">
        <w:rPr>
          <w:rFonts w:ascii="Arial" w:hAnsi="Arial" w:cs="Arial"/>
          <w:b/>
          <w:bCs/>
          <w:noProof/>
          <w:sz w:val="23"/>
          <w:szCs w:val="23"/>
        </w:rPr>
        <w:t>JUDr. Josefa Lavičku</w:t>
      </w:r>
      <w:r w:rsidRPr="003D23A8">
        <w:rPr>
          <w:rFonts w:ascii="Arial" w:hAnsi="Arial" w:cs="Arial"/>
          <w:noProof/>
          <w:sz w:val="23"/>
          <w:szCs w:val="23"/>
        </w:rPr>
        <w:t>, Exekutorského úřadu Cheb, 26. dubna 10,</w:t>
      </w:r>
      <w:r w:rsidR="00824792">
        <w:rPr>
          <w:rFonts w:ascii="Arial" w:hAnsi="Arial" w:cs="Arial"/>
          <w:noProof/>
          <w:sz w:val="23"/>
          <w:szCs w:val="23"/>
        </w:rPr>
        <w:t xml:space="preserve"> </w:t>
      </w:r>
      <w:r w:rsidRPr="003D23A8">
        <w:rPr>
          <w:rFonts w:ascii="Arial" w:hAnsi="Arial" w:cs="Arial"/>
          <w:noProof/>
          <w:sz w:val="23"/>
          <w:szCs w:val="23"/>
        </w:rPr>
        <w:t>350 02 Cheb, </w:t>
      </w:r>
      <w:r w:rsidRPr="003D23A8">
        <w:rPr>
          <w:rFonts w:ascii="Arial" w:hAnsi="Arial" w:cs="Arial"/>
          <w:b/>
          <w:bCs/>
          <w:noProof/>
          <w:sz w:val="23"/>
          <w:szCs w:val="23"/>
        </w:rPr>
        <w:t>provedením exekuce</w:t>
      </w:r>
      <w:r w:rsidRPr="003D23A8">
        <w:rPr>
          <w:rFonts w:ascii="Arial" w:hAnsi="Arial" w:cs="Arial"/>
          <w:noProof/>
          <w:sz w:val="23"/>
          <w:szCs w:val="23"/>
        </w:rPr>
        <w:t> na základě pravomocného</w:t>
      </w:r>
      <w:r w:rsidR="00793055">
        <w:rPr>
          <w:rFonts w:ascii="Arial" w:hAnsi="Arial" w:cs="Arial"/>
          <w:noProof/>
          <w:sz w:val="23"/>
          <w:szCs w:val="23"/>
        </w:rPr>
        <w:t xml:space="preserve"> </w:t>
      </w:r>
      <w:r w:rsidRPr="003D23A8">
        <w:rPr>
          <w:rFonts w:ascii="Arial" w:hAnsi="Arial" w:cs="Arial"/>
          <w:noProof/>
          <w:sz w:val="23"/>
          <w:szCs w:val="23"/>
        </w:rPr>
        <w:t>a</w:t>
      </w:r>
      <w:r w:rsidR="00824792">
        <w:rPr>
          <w:rFonts w:ascii="Arial" w:hAnsi="Arial" w:cs="Arial"/>
          <w:noProof/>
          <w:sz w:val="23"/>
          <w:szCs w:val="23"/>
        </w:rPr>
        <w:t xml:space="preserve"> </w:t>
      </w:r>
      <w:r w:rsidRPr="003D23A8">
        <w:rPr>
          <w:rFonts w:ascii="Arial" w:hAnsi="Arial" w:cs="Arial"/>
          <w:noProof/>
          <w:sz w:val="23"/>
          <w:szCs w:val="23"/>
        </w:rPr>
        <w:t>vykonatelného </w:t>
      </w:r>
      <w:r w:rsidRPr="003D23A8">
        <w:rPr>
          <w:rFonts w:ascii="Arial" w:hAnsi="Arial" w:cs="Arial"/>
          <w:b/>
          <w:bCs/>
          <w:noProof/>
          <w:sz w:val="23"/>
          <w:szCs w:val="23"/>
        </w:rPr>
        <w:t>elektronického platebního rozkazu č. j. EPR 123827/2026-6, 3HTRS</w:t>
      </w:r>
      <w:r w:rsidR="00570C25">
        <w:rPr>
          <w:rFonts w:ascii="Arial" w:hAnsi="Arial" w:cs="Arial"/>
          <w:b/>
          <w:bCs/>
          <w:noProof/>
          <w:sz w:val="23"/>
          <w:szCs w:val="23"/>
        </w:rPr>
        <w:t>-</w:t>
      </w:r>
      <w:r w:rsidRPr="003D23A8">
        <w:rPr>
          <w:rFonts w:ascii="Arial" w:hAnsi="Arial" w:cs="Arial"/>
          <w:b/>
          <w:bCs/>
          <w:noProof/>
          <w:sz w:val="23"/>
          <w:szCs w:val="23"/>
        </w:rPr>
        <w:t>DLR29-GCCU5-W9RHZ</w:t>
      </w:r>
      <w:r w:rsidRPr="003D23A8">
        <w:rPr>
          <w:rFonts w:ascii="Arial" w:hAnsi="Arial" w:cs="Arial"/>
          <w:noProof/>
          <w:sz w:val="23"/>
          <w:szCs w:val="23"/>
        </w:rPr>
        <w:t> ze dne 12. června 2026.</w:t>
      </w:r>
      <w:r w:rsidR="00793055">
        <w:rPr>
          <w:rFonts w:ascii="Arial" w:hAnsi="Arial" w:cs="Arial"/>
          <w:noProof/>
          <w:sz w:val="23"/>
          <w:szCs w:val="23"/>
        </w:rPr>
        <w:t xml:space="preserve"> </w:t>
      </w:r>
    </w:p>
    <w:p w14:paraId="1312D6F7" w14:textId="77777777" w:rsidR="001D3CCC" w:rsidRDefault="001D3CCC" w:rsidP="001D3CCC">
      <w:pPr>
        <w:ind w:left="4956" w:firstLine="708"/>
        <w:jc w:val="both"/>
        <w:rPr>
          <w:rFonts w:ascii="Arial" w:hAnsi="Arial" w:cs="Arial"/>
          <w:noProof/>
          <w:sz w:val="23"/>
          <w:szCs w:val="23"/>
        </w:rPr>
      </w:pPr>
    </w:p>
    <w:p w14:paraId="7D43251F" w14:textId="32CC84E4" w:rsidR="003D23A8" w:rsidRPr="001D3CCC" w:rsidRDefault="00CC4695" w:rsidP="001D3CCC">
      <w:pPr>
        <w:ind w:left="4956" w:firstLine="708"/>
        <w:jc w:val="both"/>
        <w:rPr>
          <w:rFonts w:ascii="Arial" w:hAnsi="Arial" w:cs="Arial"/>
          <w:noProof/>
          <w:sz w:val="23"/>
          <w:szCs w:val="23"/>
        </w:rPr>
      </w:pPr>
      <w:r w:rsidRPr="00CC4695">
        <w:rPr>
          <w:rFonts w:ascii="Arial" w:hAnsi="Arial" w:cs="Arial"/>
          <w:b/>
          <w:bCs/>
          <w:noProof/>
          <w:sz w:val="22"/>
          <w:szCs w:val="22"/>
        </w:rPr>
        <w:t>Riessner – Gase Plzeň s.r.o.</w:t>
      </w:r>
      <w:r w:rsidRPr="00CC4695">
        <w:rPr>
          <w:rFonts w:ascii="Arial" w:hAnsi="Arial" w:cs="Arial"/>
          <w:bCs/>
          <w:noProof/>
          <w:sz w:val="22"/>
          <w:szCs w:val="22"/>
        </w:rPr>
        <w:t>,</w:t>
      </w:r>
      <w:r w:rsidRPr="00CC4695">
        <w:rPr>
          <w:rFonts w:ascii="Arial" w:hAnsi="Arial" w:cs="Arial"/>
          <w:b/>
          <w:bCs/>
          <w:noProof/>
          <w:sz w:val="22"/>
          <w:szCs w:val="22"/>
        </w:rPr>
        <w:t xml:space="preserve"> </w:t>
      </w:r>
    </w:p>
    <w:p w14:paraId="30F327B9" w14:textId="3619223C" w:rsidR="00C865F8" w:rsidRPr="00CC4695" w:rsidRDefault="000D0E0A" w:rsidP="00175268">
      <w:pPr>
        <w:ind w:left="4968" w:firstLine="696"/>
        <w:jc w:val="both"/>
        <w:rPr>
          <w:rFonts w:ascii="Arial" w:hAnsi="Arial" w:cs="Arial"/>
          <w:bCs/>
          <w:sz w:val="22"/>
          <w:szCs w:val="22"/>
        </w:rPr>
      </w:pPr>
      <w:r w:rsidRPr="00A30FD0">
        <w:rPr>
          <w:rFonts w:ascii="Arial" w:hAnsi="Arial" w:cs="Arial"/>
          <w:sz w:val="22"/>
          <w:szCs w:val="22"/>
        </w:rPr>
        <w:t>Mgr. Soňa Žourková, v plné moci</w:t>
      </w:r>
    </w:p>
    <w:sectPr w:rsidR="00C865F8" w:rsidRPr="00CC46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1F1C34"/>
    <w:multiLevelType w:val="hybridMultilevel"/>
    <w:tmpl w:val="7B26C7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116683"/>
    <w:multiLevelType w:val="hybridMultilevel"/>
    <w:tmpl w:val="B98E31BC"/>
    <w:lvl w:ilvl="0" w:tplc="BEBCDA8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3F00E0"/>
    <w:multiLevelType w:val="multilevel"/>
    <w:tmpl w:val="433263A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/>
        <w:bCs w:val="0"/>
        <w:sz w:val="23"/>
        <w:szCs w:val="23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E0A"/>
    <w:rsid w:val="00095E42"/>
    <w:rsid w:val="000D0E0A"/>
    <w:rsid w:val="00116E7E"/>
    <w:rsid w:val="00143462"/>
    <w:rsid w:val="00175268"/>
    <w:rsid w:val="001D3CCC"/>
    <w:rsid w:val="002B29C8"/>
    <w:rsid w:val="003D23A8"/>
    <w:rsid w:val="0042296B"/>
    <w:rsid w:val="0042501D"/>
    <w:rsid w:val="0045485A"/>
    <w:rsid w:val="00470005"/>
    <w:rsid w:val="00555550"/>
    <w:rsid w:val="00570C25"/>
    <w:rsid w:val="00620235"/>
    <w:rsid w:val="006B42E2"/>
    <w:rsid w:val="00793055"/>
    <w:rsid w:val="007D4778"/>
    <w:rsid w:val="00824792"/>
    <w:rsid w:val="00942B83"/>
    <w:rsid w:val="00A506ED"/>
    <w:rsid w:val="00A76406"/>
    <w:rsid w:val="00AB6E20"/>
    <w:rsid w:val="00BA429D"/>
    <w:rsid w:val="00C865F8"/>
    <w:rsid w:val="00CC4695"/>
    <w:rsid w:val="00DA771C"/>
    <w:rsid w:val="00DE3209"/>
    <w:rsid w:val="00EF20F5"/>
    <w:rsid w:val="00F21F1C"/>
    <w:rsid w:val="00F93B55"/>
    <w:rsid w:val="00FA3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866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D0E0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0D0E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D0E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D0E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D0E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D0E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D0E0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D0E0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D0E0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D0E0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D0E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D0E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D0E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D0E0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D0E0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D0E0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D0E0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D0E0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D0E0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D0E0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D0E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0D0E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0D0E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D0E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D0E0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D0E0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D0E0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D0E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D0E0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D0E0A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semiHidden/>
    <w:unhideWhenUsed/>
    <w:rsid w:val="000D0E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0D0E0A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D0E0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0D0E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D0E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D0E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D0E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D0E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D0E0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D0E0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D0E0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D0E0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D0E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D0E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D0E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D0E0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D0E0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D0E0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D0E0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D0E0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D0E0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D0E0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D0E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0D0E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0D0E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D0E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D0E0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D0E0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D0E0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D0E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D0E0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D0E0A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semiHidden/>
    <w:unhideWhenUsed/>
    <w:rsid w:val="000D0E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0D0E0A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 Tutzký</dc:creator>
  <cp:lastModifiedBy>Soňa</cp:lastModifiedBy>
  <cp:revision>2</cp:revision>
  <cp:lastPrinted>2026-07-27T09:28:00Z</cp:lastPrinted>
  <dcterms:created xsi:type="dcterms:W3CDTF">2026-08-18T08:00:00Z</dcterms:created>
  <dcterms:modified xsi:type="dcterms:W3CDTF">2026-08-18T08:00:00Z</dcterms:modified>
</cp:coreProperties>
</file>