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0D73B" w14:textId="48EFF760" w:rsidR="00EA3184" w:rsidRDefault="00EA3184" w:rsidP="00627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27A5A">
        <w:rPr>
          <w:rFonts w:ascii="Times New Roman" w:hAnsi="Times New Roman" w:cs="Times New Roman"/>
          <w:sz w:val="24"/>
          <w:szCs w:val="24"/>
        </w:rPr>
        <w:t>Exekutorský úřad Cheb</w:t>
      </w:r>
    </w:p>
    <w:p w14:paraId="375EACB6" w14:textId="7D977CF0" w:rsidR="00627A5A" w:rsidRDefault="00627A5A" w:rsidP="00627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JUDr. Josef Lavička, soudní exekutor</w:t>
      </w:r>
    </w:p>
    <w:p w14:paraId="37006598" w14:textId="7DDDAD56" w:rsidR="00627A5A" w:rsidRDefault="00627A5A" w:rsidP="00627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26. dubna 10</w:t>
      </w:r>
    </w:p>
    <w:p w14:paraId="579BCE94" w14:textId="5421F47A" w:rsidR="00627A5A" w:rsidRDefault="00627A5A" w:rsidP="00627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350 02 Cheb</w:t>
      </w:r>
    </w:p>
    <w:p w14:paraId="3F9FAB8D" w14:textId="63DF1FF2" w:rsidR="00627A5A" w:rsidRPr="000E63F0" w:rsidRDefault="00627A5A" w:rsidP="00627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7773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rostřednictvím DS</w:t>
      </w:r>
    </w:p>
    <w:p w14:paraId="597DE73F" w14:textId="77777777" w:rsidR="00EA3184" w:rsidRDefault="00EA3184" w:rsidP="00EA318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E1D3C8B" w14:textId="77777777" w:rsidR="00EA3184" w:rsidRDefault="00EA3184" w:rsidP="00BE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43B680" w14:textId="77777777" w:rsidR="00996070" w:rsidRDefault="00EA3184" w:rsidP="00996070">
      <w:pPr>
        <w:autoSpaceDE w:val="0"/>
        <w:autoSpaceDN w:val="0"/>
        <w:adjustRightInd w:val="0"/>
        <w:spacing w:after="0" w:line="240" w:lineRule="auto"/>
        <w:ind w:left="360" w:firstLine="60"/>
        <w:rPr>
          <w:rFonts w:ascii="Arial" w:hAnsi="Arial" w:cs="Arial"/>
          <w:b/>
          <w:bCs/>
          <w:sz w:val="24"/>
          <w:szCs w:val="24"/>
        </w:rPr>
      </w:pPr>
      <w:r w:rsidRPr="00996070">
        <w:rPr>
          <w:rFonts w:ascii="Arial" w:hAnsi="Arial" w:cs="Arial"/>
          <w:b/>
          <w:bCs/>
          <w:sz w:val="24"/>
          <w:szCs w:val="24"/>
        </w:rPr>
        <w:t xml:space="preserve">Věc: Vyjádření </w:t>
      </w:r>
      <w:r w:rsidR="007515E5" w:rsidRPr="00996070">
        <w:rPr>
          <w:rFonts w:ascii="Arial" w:hAnsi="Arial" w:cs="Arial"/>
          <w:b/>
          <w:bCs/>
          <w:sz w:val="24"/>
          <w:szCs w:val="24"/>
        </w:rPr>
        <w:t xml:space="preserve">znalce </w:t>
      </w:r>
      <w:r w:rsidRPr="00996070">
        <w:rPr>
          <w:rFonts w:ascii="Arial" w:hAnsi="Arial" w:cs="Arial"/>
          <w:b/>
          <w:bCs/>
          <w:sz w:val="24"/>
          <w:szCs w:val="24"/>
        </w:rPr>
        <w:t>k</w:t>
      </w:r>
      <w:r w:rsidR="007515E5" w:rsidRPr="00996070">
        <w:rPr>
          <w:rFonts w:ascii="Arial" w:hAnsi="Arial" w:cs="Arial"/>
          <w:b/>
          <w:bCs/>
          <w:sz w:val="24"/>
          <w:szCs w:val="24"/>
        </w:rPr>
        <w:t xml:space="preserve"> námitkám paní Evy Frančíkové, právně zastoupené </w:t>
      </w:r>
    </w:p>
    <w:p w14:paraId="09C2714D" w14:textId="77777777" w:rsidR="00996070" w:rsidRDefault="00996070" w:rsidP="00996070">
      <w:pPr>
        <w:autoSpaceDE w:val="0"/>
        <w:autoSpaceDN w:val="0"/>
        <w:adjustRightInd w:val="0"/>
        <w:spacing w:after="0" w:line="240" w:lineRule="auto"/>
        <w:ind w:left="360" w:firstLine="60"/>
        <w:rPr>
          <w:rFonts w:ascii="Arial" w:hAnsi="Arial" w:cs="Arial"/>
          <w:b/>
          <w:bCs/>
          <w:sz w:val="24"/>
          <w:szCs w:val="24"/>
        </w:rPr>
      </w:pPr>
    </w:p>
    <w:p w14:paraId="764288D8" w14:textId="14F588D0" w:rsidR="00996070" w:rsidRDefault="00CF3BF2" w:rsidP="00996070">
      <w:pPr>
        <w:autoSpaceDE w:val="0"/>
        <w:autoSpaceDN w:val="0"/>
        <w:adjustRightInd w:val="0"/>
        <w:spacing w:after="0" w:line="240" w:lineRule="auto"/>
        <w:ind w:left="360" w:firstLine="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7515E5" w:rsidRPr="00996070">
        <w:rPr>
          <w:rFonts w:ascii="Arial" w:hAnsi="Arial" w:cs="Arial"/>
          <w:b/>
          <w:bCs/>
          <w:sz w:val="24"/>
          <w:szCs w:val="24"/>
        </w:rPr>
        <w:t>Mgr. Janem Švárou ke</w:t>
      </w:r>
      <w:r w:rsidR="00CD3CC3" w:rsidRPr="00996070">
        <w:rPr>
          <w:rFonts w:ascii="Arial" w:hAnsi="Arial" w:cs="Arial"/>
          <w:b/>
          <w:bCs/>
          <w:sz w:val="24"/>
          <w:szCs w:val="24"/>
        </w:rPr>
        <w:t xml:space="preserve"> znaleckého posudku č. </w:t>
      </w:r>
      <w:r w:rsidR="007515E5" w:rsidRPr="00996070">
        <w:rPr>
          <w:rFonts w:ascii="Arial" w:hAnsi="Arial" w:cs="Arial"/>
          <w:b/>
          <w:bCs/>
          <w:sz w:val="24"/>
          <w:szCs w:val="24"/>
        </w:rPr>
        <w:t>003854/2026</w:t>
      </w:r>
      <w:r w:rsidR="00CD3CC3" w:rsidRPr="00996070">
        <w:rPr>
          <w:rFonts w:ascii="Arial" w:hAnsi="Arial" w:cs="Arial"/>
          <w:b/>
          <w:bCs/>
          <w:sz w:val="24"/>
          <w:szCs w:val="24"/>
        </w:rPr>
        <w:t xml:space="preserve">, </w:t>
      </w:r>
    </w:p>
    <w:p w14:paraId="4308A1AA" w14:textId="3C5406D6" w:rsidR="002E3F67" w:rsidRDefault="002E3F67" w:rsidP="00996070">
      <w:pPr>
        <w:autoSpaceDE w:val="0"/>
        <w:autoSpaceDN w:val="0"/>
        <w:adjustRightInd w:val="0"/>
        <w:spacing w:after="0" w:line="240" w:lineRule="auto"/>
        <w:ind w:left="360" w:firstLine="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k č. j. 176 EX 00087/24-103</w:t>
      </w:r>
    </w:p>
    <w:p w14:paraId="37C3735C" w14:textId="1C1F85E0" w:rsidR="002E3F67" w:rsidRDefault="002E3F67" w:rsidP="00996070">
      <w:pPr>
        <w:autoSpaceDE w:val="0"/>
        <w:autoSpaceDN w:val="0"/>
        <w:adjustRightInd w:val="0"/>
        <w:spacing w:after="0" w:line="240" w:lineRule="auto"/>
        <w:ind w:left="360" w:firstLine="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14:paraId="26549094" w14:textId="77777777" w:rsidR="00996070" w:rsidRDefault="00996070" w:rsidP="00996070">
      <w:pPr>
        <w:autoSpaceDE w:val="0"/>
        <w:autoSpaceDN w:val="0"/>
        <w:adjustRightInd w:val="0"/>
        <w:spacing w:after="0" w:line="240" w:lineRule="auto"/>
        <w:ind w:left="360" w:firstLine="60"/>
        <w:rPr>
          <w:rFonts w:ascii="Arial" w:hAnsi="Arial" w:cs="Arial"/>
          <w:b/>
          <w:bCs/>
          <w:sz w:val="24"/>
          <w:szCs w:val="24"/>
        </w:rPr>
      </w:pPr>
    </w:p>
    <w:p w14:paraId="67C00E5E" w14:textId="100C86BB" w:rsidR="00CD3CC3" w:rsidRPr="00996070" w:rsidRDefault="00CD3CC3" w:rsidP="0099607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996070">
        <w:rPr>
          <w:rFonts w:ascii="Arial" w:hAnsi="Arial" w:cs="Arial"/>
          <w:b/>
          <w:bCs/>
          <w:sz w:val="24"/>
          <w:szCs w:val="24"/>
        </w:rPr>
        <w:t xml:space="preserve">týkající se </w:t>
      </w:r>
      <w:r w:rsidR="00996070" w:rsidRPr="00996070">
        <w:rPr>
          <w:rFonts w:ascii="Arial" w:hAnsi="Arial" w:cs="Arial"/>
          <w:b/>
          <w:sz w:val="24"/>
          <w:szCs w:val="24"/>
        </w:rPr>
        <w:t>pozemk</w:t>
      </w:r>
      <w:r w:rsidR="00996070">
        <w:rPr>
          <w:rFonts w:ascii="Arial" w:hAnsi="Arial" w:cs="Arial"/>
          <w:b/>
          <w:sz w:val="24"/>
          <w:szCs w:val="24"/>
        </w:rPr>
        <w:t>u</w:t>
      </w:r>
      <w:r w:rsidR="00996070" w:rsidRPr="0099607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96070" w:rsidRPr="00996070">
        <w:rPr>
          <w:rFonts w:ascii="Arial" w:hAnsi="Arial" w:cs="Arial"/>
          <w:b/>
          <w:sz w:val="24"/>
          <w:szCs w:val="24"/>
        </w:rPr>
        <w:t>parc</w:t>
      </w:r>
      <w:proofErr w:type="spellEnd"/>
      <w:r w:rsidR="00996070" w:rsidRPr="00996070">
        <w:rPr>
          <w:rFonts w:ascii="Arial" w:hAnsi="Arial" w:cs="Arial"/>
          <w:b/>
          <w:sz w:val="24"/>
          <w:szCs w:val="24"/>
        </w:rPr>
        <w:t xml:space="preserve">. č. st. 14/2, jehož součástí je stavba č.p. 151 – rodinný dům s příslušenstvím a pozemek </w:t>
      </w:r>
      <w:proofErr w:type="spellStart"/>
      <w:r w:rsidR="00996070" w:rsidRPr="00996070">
        <w:rPr>
          <w:rFonts w:ascii="Arial" w:hAnsi="Arial" w:cs="Arial"/>
          <w:b/>
          <w:sz w:val="24"/>
          <w:szCs w:val="24"/>
        </w:rPr>
        <w:t>parc</w:t>
      </w:r>
      <w:proofErr w:type="spellEnd"/>
      <w:r w:rsidR="00996070" w:rsidRPr="00996070">
        <w:rPr>
          <w:rFonts w:ascii="Arial" w:hAnsi="Arial" w:cs="Arial"/>
          <w:b/>
          <w:sz w:val="24"/>
          <w:szCs w:val="24"/>
        </w:rPr>
        <w:t xml:space="preserve">. č. 29/3 v katastrálním území Drahelčice, obec Drahelčice, okres </w:t>
      </w:r>
      <w:proofErr w:type="gramStart"/>
      <w:r w:rsidR="00996070" w:rsidRPr="00996070">
        <w:rPr>
          <w:rFonts w:ascii="Arial" w:hAnsi="Arial" w:cs="Arial"/>
          <w:b/>
          <w:sz w:val="24"/>
          <w:szCs w:val="24"/>
        </w:rPr>
        <w:t>Praha - západ</w:t>
      </w:r>
      <w:proofErr w:type="gramEnd"/>
    </w:p>
    <w:p w14:paraId="58FE2359" w14:textId="77777777" w:rsidR="00996070" w:rsidRDefault="00996070" w:rsidP="00D35A1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379022" w14:textId="6B945C49" w:rsidR="00002EFF" w:rsidRPr="00996070" w:rsidRDefault="00CD3CC3" w:rsidP="00D35A1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996070">
        <w:rPr>
          <w:rFonts w:ascii="Arial" w:hAnsi="Arial" w:cs="Arial"/>
          <w:sz w:val="24"/>
          <w:szCs w:val="24"/>
        </w:rPr>
        <w:t xml:space="preserve">Na základě </w:t>
      </w:r>
      <w:r w:rsidR="007515E5" w:rsidRPr="00996070">
        <w:rPr>
          <w:rFonts w:ascii="Arial" w:hAnsi="Arial" w:cs="Arial"/>
          <w:sz w:val="24"/>
          <w:szCs w:val="24"/>
        </w:rPr>
        <w:t xml:space="preserve">obdržených námitek </w:t>
      </w:r>
      <w:r w:rsidR="0078536D" w:rsidRPr="00996070">
        <w:rPr>
          <w:rFonts w:ascii="Arial" w:hAnsi="Arial" w:cs="Arial"/>
          <w:sz w:val="24"/>
          <w:szCs w:val="24"/>
        </w:rPr>
        <w:t xml:space="preserve">zasílám </w:t>
      </w:r>
      <w:r w:rsidR="00BE0B92" w:rsidRPr="00996070">
        <w:rPr>
          <w:rFonts w:ascii="Arial" w:hAnsi="Arial" w:cs="Arial"/>
          <w:sz w:val="24"/>
          <w:szCs w:val="24"/>
        </w:rPr>
        <w:t>vyjádření</w:t>
      </w:r>
      <w:r w:rsidR="00002EFF" w:rsidRPr="00996070">
        <w:rPr>
          <w:rFonts w:ascii="Arial" w:hAnsi="Arial" w:cs="Arial"/>
          <w:sz w:val="24"/>
          <w:szCs w:val="24"/>
        </w:rPr>
        <w:t xml:space="preserve"> </w:t>
      </w:r>
      <w:r w:rsidR="0078536D" w:rsidRPr="00996070">
        <w:rPr>
          <w:rFonts w:ascii="Arial" w:hAnsi="Arial" w:cs="Arial"/>
          <w:sz w:val="24"/>
          <w:szCs w:val="24"/>
        </w:rPr>
        <w:t xml:space="preserve">k jednotlivým </w:t>
      </w:r>
      <w:r w:rsidR="000E63F0">
        <w:rPr>
          <w:rFonts w:ascii="Arial" w:hAnsi="Arial" w:cs="Arial"/>
          <w:sz w:val="24"/>
          <w:szCs w:val="24"/>
        </w:rPr>
        <w:t>bodům</w:t>
      </w:r>
      <w:r w:rsidR="00002EFF" w:rsidRPr="00996070">
        <w:rPr>
          <w:rFonts w:ascii="Arial" w:hAnsi="Arial" w:cs="Arial"/>
          <w:sz w:val="24"/>
          <w:szCs w:val="24"/>
        </w:rPr>
        <w:t>:</w:t>
      </w:r>
    </w:p>
    <w:p w14:paraId="1CA112B0" w14:textId="77777777" w:rsidR="00002EFF" w:rsidRDefault="00002EFF" w:rsidP="00BE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FF25B" w14:textId="6F179B24" w:rsidR="00CD3CC3" w:rsidRPr="00996070" w:rsidRDefault="007515E5" w:rsidP="007515E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996070">
        <w:rPr>
          <w:rFonts w:ascii="Arial" w:hAnsi="Arial" w:cs="Arial"/>
          <w:u w:val="single"/>
        </w:rPr>
        <w:t>Prohlídka nemovitosti</w:t>
      </w:r>
    </w:p>
    <w:p w14:paraId="2399DA1F" w14:textId="77777777" w:rsidR="007515E5" w:rsidRPr="00996070" w:rsidRDefault="007515E5" w:rsidP="000E63F0">
      <w:pPr>
        <w:tabs>
          <w:tab w:val="left" w:pos="423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9206743" w14:textId="052F3975" w:rsidR="007515E5" w:rsidRDefault="007515E5" w:rsidP="00E97402">
      <w:pPr>
        <w:tabs>
          <w:tab w:val="left" w:pos="423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Majitel</w:t>
      </w:r>
      <w:r w:rsidR="00996070">
        <w:rPr>
          <w:rFonts w:ascii="Arial" w:hAnsi="Arial" w:cs="Arial"/>
          <w:color w:val="000000"/>
          <w:sz w:val="20"/>
          <w:szCs w:val="20"/>
        </w:rPr>
        <w:t>ku</w:t>
      </w:r>
      <w:r>
        <w:rPr>
          <w:rFonts w:ascii="Arial" w:hAnsi="Arial" w:cs="Arial"/>
          <w:color w:val="000000"/>
          <w:sz w:val="20"/>
          <w:szCs w:val="20"/>
        </w:rPr>
        <w:t xml:space="preserve"> nemovitosti paní Frančíkovou jsem písemně vyrozuměl s termínem místního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šetření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 to doporučeným dopisem podaným na pobočce České pošty ze dne 18.11.</w:t>
      </w:r>
      <w:r w:rsidR="002E3F6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2025, tj. cca 3 týdny před termínem šetření. Paní Frančíková si dopis nepřevzala a ten se vrátil zpět. V uvedený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den</w:t>
      </w:r>
      <w:r w:rsidR="002E3F6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jsem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se pokoušel do nemovitosti dostat (mohu doložit svědectví manželky paní </w:t>
      </w:r>
      <w:r w:rsidR="002E3F67">
        <w:rPr>
          <w:rFonts w:ascii="Arial" w:hAnsi="Arial" w:cs="Arial"/>
          <w:color w:val="000000"/>
          <w:sz w:val="20"/>
          <w:szCs w:val="20"/>
        </w:rPr>
        <w:t xml:space="preserve">Lenky </w:t>
      </w:r>
      <w:r>
        <w:rPr>
          <w:rFonts w:ascii="Arial" w:hAnsi="Arial" w:cs="Arial"/>
          <w:color w:val="000000"/>
          <w:sz w:val="20"/>
          <w:szCs w:val="20"/>
        </w:rPr>
        <w:t xml:space="preserve">Kroupové) a pracovnic Obecního úřadu, který </w:t>
      </w:r>
      <w:r w:rsidR="002E3F67">
        <w:rPr>
          <w:rFonts w:ascii="Arial" w:hAnsi="Arial" w:cs="Arial"/>
          <w:color w:val="000000"/>
          <w:sz w:val="20"/>
          <w:szCs w:val="20"/>
        </w:rPr>
        <w:t xml:space="preserve">se nachází přes </w:t>
      </w:r>
      <w:proofErr w:type="gramStart"/>
      <w:r w:rsidR="002E3F67">
        <w:rPr>
          <w:rFonts w:ascii="Arial" w:hAnsi="Arial" w:cs="Arial"/>
          <w:color w:val="000000"/>
          <w:sz w:val="20"/>
          <w:szCs w:val="20"/>
        </w:rPr>
        <w:t xml:space="preserve">silnici </w:t>
      </w:r>
      <w:r>
        <w:rPr>
          <w:rFonts w:ascii="Arial" w:hAnsi="Arial" w:cs="Arial"/>
          <w:color w:val="000000"/>
          <w:sz w:val="20"/>
          <w:szCs w:val="20"/>
        </w:rPr>
        <w:t xml:space="preserve"> proti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domu</w:t>
      </w:r>
      <w:r w:rsidR="002E3F67">
        <w:rPr>
          <w:rFonts w:ascii="Arial" w:hAnsi="Arial" w:cs="Arial"/>
          <w:color w:val="000000"/>
          <w:sz w:val="20"/>
          <w:szCs w:val="20"/>
        </w:rPr>
        <w:t xml:space="preserve"> č. p. 151.</w:t>
      </w:r>
      <w:r>
        <w:rPr>
          <w:rFonts w:ascii="Arial" w:hAnsi="Arial" w:cs="Arial"/>
          <w:color w:val="000000"/>
          <w:sz w:val="20"/>
          <w:szCs w:val="20"/>
        </w:rPr>
        <w:t xml:space="preserve"> Před domem jsem čekal cca 30 minut, nikdo neotevřel ani se neobjevil na pozemku. Tuto skutečnost jsem uvedl do znaleckého posudku.</w:t>
      </w:r>
    </w:p>
    <w:p w14:paraId="66E4F5AE" w14:textId="682F9DD2" w:rsidR="007515E5" w:rsidRDefault="007515E5" w:rsidP="00E97402">
      <w:pPr>
        <w:tabs>
          <w:tab w:val="left" w:pos="423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Jen pro dokreslení přístupu paní Frančíkové uvádím, že při telefonickém hovoru v březnu roku 2025, kdy byl vypsán původní termín prohlídky</w:t>
      </w:r>
      <w:r w:rsidR="002E3F67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m</w:t>
      </w:r>
      <w:r w:rsidR="002E3F67"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ě paní Frančíková oznámila, že mě do domu stejně nepustí. Prohlídka byla nakonec zrušena.</w:t>
      </w:r>
    </w:p>
    <w:p w14:paraId="65E8744E" w14:textId="77777777" w:rsidR="007515E5" w:rsidRPr="00996070" w:rsidRDefault="007515E5" w:rsidP="007515E5">
      <w:pPr>
        <w:pStyle w:val="Odstavecseseznamem"/>
        <w:numPr>
          <w:ilvl w:val="0"/>
          <w:numId w:val="7"/>
        </w:numPr>
        <w:tabs>
          <w:tab w:val="left" w:pos="423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996070">
        <w:rPr>
          <w:rFonts w:ascii="Arial" w:hAnsi="Arial" w:cs="Arial"/>
          <w:color w:val="000000"/>
          <w:u w:val="single"/>
        </w:rPr>
        <w:t>Výběr posuzovaných nemovitostí</w:t>
      </w:r>
    </w:p>
    <w:p w14:paraId="69E68432" w14:textId="63075FDA" w:rsidR="00996070" w:rsidRDefault="007515E5" w:rsidP="006E0B34">
      <w:pPr>
        <w:tabs>
          <w:tab w:val="left" w:pos="4230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U nemovitostí podobného charakteru a rozsahu není téměř možné </w:t>
      </w:r>
      <w:r w:rsidR="00996070">
        <w:rPr>
          <w:rFonts w:ascii="Arial" w:hAnsi="Arial" w:cs="Arial"/>
          <w:color w:val="000000"/>
          <w:sz w:val="20"/>
          <w:szCs w:val="20"/>
        </w:rPr>
        <w:t>zjistit</w:t>
      </w:r>
      <w:r>
        <w:rPr>
          <w:rFonts w:ascii="Arial" w:hAnsi="Arial" w:cs="Arial"/>
          <w:color w:val="000000"/>
          <w:sz w:val="20"/>
          <w:szCs w:val="20"/>
        </w:rPr>
        <w:t xml:space="preserve"> ať už realizované prodeje    nebo inzerované nabídky prodejů zcela totožných nemovitostí. </w:t>
      </w:r>
      <w:r w:rsidRPr="007515E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Vždy procházím dostupné realitní servery, Archiv Katastrálního úřadu a další zdroje, abych vybral nejvhodnější příklady.</w:t>
      </w:r>
      <w:r w:rsidR="00996070">
        <w:rPr>
          <w:rFonts w:ascii="Arial" w:hAnsi="Arial" w:cs="Arial"/>
          <w:color w:val="000000"/>
          <w:sz w:val="20"/>
          <w:szCs w:val="20"/>
        </w:rPr>
        <w:t xml:space="preserve"> V tomto případě jsem vybral objekty v Rudné a Drahelčicích a pomocí koeficientů K1-K8 jse</w:t>
      </w:r>
      <w:r w:rsidR="000E63F0">
        <w:rPr>
          <w:rFonts w:ascii="Arial" w:hAnsi="Arial" w:cs="Arial"/>
          <w:color w:val="000000"/>
          <w:sz w:val="20"/>
          <w:szCs w:val="20"/>
        </w:rPr>
        <w:t>m</w:t>
      </w:r>
      <w:r w:rsidR="00996070">
        <w:rPr>
          <w:rFonts w:ascii="Arial" w:hAnsi="Arial" w:cs="Arial"/>
          <w:color w:val="000000"/>
          <w:sz w:val="20"/>
          <w:szCs w:val="20"/>
        </w:rPr>
        <w:t xml:space="preserve"> je srovnával s oceňovanou nemovitostí. Komentář vysvětlující použití koeficientů je součástí posudku.</w:t>
      </w:r>
    </w:p>
    <w:p w14:paraId="798CF5E4" w14:textId="3A0E1102" w:rsidR="006E0B34" w:rsidRDefault="006E0B34" w:rsidP="006E0B34">
      <w:pPr>
        <w:tabs>
          <w:tab w:val="left" w:pos="4230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 každého příkladu je uveden zdroj a datum, kdy byl inzerát dohledatelný.</w:t>
      </w:r>
    </w:p>
    <w:p w14:paraId="32ADFAB3" w14:textId="77777777" w:rsidR="006E0B34" w:rsidRDefault="006E0B34" w:rsidP="006E0B34">
      <w:pPr>
        <w:tabs>
          <w:tab w:val="left" w:pos="4230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06B70224" w14:textId="60D3EB72" w:rsidR="007515E5" w:rsidRPr="00996070" w:rsidRDefault="007515E5" w:rsidP="007515E5">
      <w:pPr>
        <w:pStyle w:val="Odstavecseseznamem"/>
        <w:numPr>
          <w:ilvl w:val="0"/>
          <w:numId w:val="7"/>
        </w:numPr>
        <w:tabs>
          <w:tab w:val="left" w:pos="423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996070">
        <w:rPr>
          <w:rFonts w:ascii="Arial" w:hAnsi="Arial" w:cs="Arial"/>
          <w:color w:val="000000"/>
          <w:u w:val="single"/>
        </w:rPr>
        <w:t>Popis nemovitosti</w:t>
      </w:r>
    </w:p>
    <w:p w14:paraId="683266F2" w14:textId="0C06224E" w:rsidR="008E068B" w:rsidRDefault="003D5E10" w:rsidP="008E068B">
      <w:pPr>
        <w:tabs>
          <w:tab w:val="left" w:pos="423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Popis nemovitosti uvedený v posudku vycházel jednak z místního šetření (prohlídka z veřejných pozemků), z dostupného staršího znaleckého posudku a ze zkušeností znalce s podobnými objekty.</w:t>
      </w:r>
      <w:r w:rsidR="00D62676">
        <w:rPr>
          <w:rFonts w:ascii="Arial" w:hAnsi="Arial" w:cs="Arial"/>
          <w:color w:val="000000"/>
          <w:sz w:val="20"/>
          <w:szCs w:val="20"/>
        </w:rPr>
        <w:t xml:space="preserve"> To platí i pro uvedené přípojky inženýrských sítí atd.</w:t>
      </w:r>
      <w:r w:rsidR="00BD1867">
        <w:rPr>
          <w:rFonts w:ascii="Arial" w:hAnsi="Arial" w:cs="Arial"/>
          <w:color w:val="000000"/>
          <w:sz w:val="20"/>
          <w:szCs w:val="20"/>
        </w:rPr>
        <w:t xml:space="preserve"> </w:t>
      </w:r>
      <w:r w:rsidR="00996070">
        <w:rPr>
          <w:rFonts w:ascii="Arial" w:hAnsi="Arial" w:cs="Arial"/>
          <w:color w:val="000000"/>
          <w:sz w:val="20"/>
          <w:szCs w:val="20"/>
        </w:rPr>
        <w:t>Takto je to i ve znaleckém posudku uvedeno</w:t>
      </w:r>
      <w:r w:rsidR="008E068B">
        <w:rPr>
          <w:rFonts w:ascii="Arial" w:hAnsi="Arial" w:cs="Arial"/>
          <w:color w:val="000000"/>
          <w:sz w:val="20"/>
          <w:szCs w:val="20"/>
        </w:rPr>
        <w:t>.</w:t>
      </w:r>
    </w:p>
    <w:p w14:paraId="00ACA011" w14:textId="487682FA" w:rsidR="003D5E10" w:rsidRDefault="003D5E10" w:rsidP="003D5E10">
      <w:pPr>
        <w:tabs>
          <w:tab w:val="left" w:pos="423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Je pouze věcí paní Frančíkové, že mě neumožnila provést místní šetření a popisy </w:t>
      </w:r>
      <w:r w:rsidR="00996070">
        <w:rPr>
          <w:rFonts w:ascii="Arial" w:hAnsi="Arial" w:cs="Arial"/>
          <w:color w:val="000000"/>
          <w:sz w:val="20"/>
          <w:szCs w:val="20"/>
        </w:rPr>
        <w:t xml:space="preserve">případně </w:t>
      </w:r>
      <w:r>
        <w:rPr>
          <w:rFonts w:ascii="Arial" w:hAnsi="Arial" w:cs="Arial"/>
          <w:color w:val="000000"/>
          <w:sz w:val="20"/>
          <w:szCs w:val="20"/>
        </w:rPr>
        <w:t>upravit dle skutečnosti.</w:t>
      </w:r>
    </w:p>
    <w:p w14:paraId="6A568732" w14:textId="08D681F8" w:rsidR="008E068B" w:rsidRDefault="008E068B" w:rsidP="003D5E10">
      <w:pPr>
        <w:tabs>
          <w:tab w:val="left" w:pos="423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Pozemek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č. 29/3 je součástí ocenění nemovitosti. Pozemek se nachází za rodinným domem, v Územním plánu je veden v</w:t>
      </w:r>
      <w:r w:rsidR="00E30431">
        <w:rPr>
          <w:rFonts w:ascii="Arial" w:hAnsi="Arial" w:cs="Arial"/>
          <w:color w:val="000000"/>
          <w:sz w:val="20"/>
          <w:szCs w:val="20"/>
        </w:rPr>
        <w:t xml:space="preserve"> plochách </w:t>
      </w:r>
      <w:proofErr w:type="gramStart"/>
      <w:r w:rsidR="00E30431">
        <w:rPr>
          <w:rFonts w:ascii="Arial" w:hAnsi="Arial" w:cs="Arial"/>
          <w:color w:val="000000"/>
          <w:sz w:val="20"/>
          <w:szCs w:val="20"/>
        </w:rPr>
        <w:t>zeleně - zahrady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 nemá jiný přístup z veřejné komunikace než z vlastní nemovitosti (z pozemku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č. st. 14/2)</w:t>
      </w:r>
      <w:r w:rsidR="000C5B64">
        <w:rPr>
          <w:rFonts w:ascii="Arial" w:hAnsi="Arial" w:cs="Arial"/>
          <w:color w:val="000000"/>
          <w:sz w:val="20"/>
          <w:szCs w:val="20"/>
        </w:rPr>
        <w:t>. Velikost pozemků je zohledněna ve srovnávací metodě koeficientem K4.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33250426" w14:textId="77777777" w:rsidR="003D5E10" w:rsidRDefault="003D5E10" w:rsidP="003D5E10">
      <w:pPr>
        <w:tabs>
          <w:tab w:val="left" w:pos="423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6FB67E93" w14:textId="5EBADA86" w:rsidR="007515E5" w:rsidRPr="00996070" w:rsidRDefault="007515E5" w:rsidP="003D5E10">
      <w:pPr>
        <w:pStyle w:val="Odstavecseseznamem"/>
        <w:numPr>
          <w:ilvl w:val="0"/>
          <w:numId w:val="7"/>
        </w:numPr>
        <w:tabs>
          <w:tab w:val="left" w:pos="423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996070">
        <w:rPr>
          <w:rFonts w:ascii="Arial" w:hAnsi="Arial" w:cs="Arial"/>
          <w:color w:val="000000"/>
          <w:sz w:val="20"/>
          <w:szCs w:val="20"/>
          <w:u w:val="single"/>
        </w:rPr>
        <w:t>Projektová dokumentace</w:t>
      </w:r>
    </w:p>
    <w:p w14:paraId="757FA884" w14:textId="77777777" w:rsidR="007515E5" w:rsidRDefault="007515E5" w:rsidP="007515E5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14:paraId="66CE2AD8" w14:textId="41DCC13C" w:rsidR="00BD1867" w:rsidRPr="000E63F0" w:rsidRDefault="00BD1867" w:rsidP="000E63F0">
      <w:pPr>
        <w:tabs>
          <w:tab w:val="left" w:pos="423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Před vypracováním posudku jsem navštívil Obecní úřad Drahelčice a Městský úřad Rudná. V archivech úřadů jsou pouze listinné dokumenty, týkající se komunikace paní Frančíkové s úřady státní správy. </w:t>
      </w:r>
      <w:r>
        <w:rPr>
          <w:rFonts w:ascii="Arial" w:hAnsi="Arial" w:cs="Arial"/>
          <w:color w:val="000000"/>
          <w:sz w:val="20"/>
          <w:szCs w:val="20"/>
        </w:rPr>
        <w:t xml:space="preserve">Žádná projektová dokumentace </w:t>
      </w:r>
      <w:r w:rsidRPr="00996070">
        <w:rPr>
          <w:rFonts w:ascii="Arial" w:hAnsi="Arial" w:cs="Arial"/>
          <w:sz w:val="20"/>
          <w:szCs w:val="20"/>
        </w:rPr>
        <w:t>nebyla nalezena,</w:t>
      </w:r>
      <w:r w:rsidR="00190E66" w:rsidRPr="00996070">
        <w:rPr>
          <w:rFonts w:ascii="Arial" w:hAnsi="Arial" w:cs="Arial"/>
          <w:sz w:val="20"/>
          <w:szCs w:val="20"/>
        </w:rPr>
        <w:t xml:space="preserve"> s </w:t>
      </w:r>
      <w:proofErr w:type="spellStart"/>
      <w:r w:rsidR="00190E66" w:rsidRPr="00996070">
        <w:rPr>
          <w:rFonts w:ascii="Arial" w:hAnsi="Arial" w:cs="Arial"/>
          <w:sz w:val="20"/>
          <w:szCs w:val="20"/>
        </w:rPr>
        <w:t>vyjímkou</w:t>
      </w:r>
      <w:proofErr w:type="spellEnd"/>
      <w:r w:rsidR="00190E66" w:rsidRPr="00996070">
        <w:rPr>
          <w:rFonts w:ascii="Arial" w:hAnsi="Arial" w:cs="Arial"/>
          <w:sz w:val="20"/>
          <w:szCs w:val="20"/>
        </w:rPr>
        <w:t xml:space="preserve"> </w:t>
      </w:r>
      <w:r w:rsidR="00996070" w:rsidRPr="00996070">
        <w:rPr>
          <w:rFonts w:ascii="Arial" w:hAnsi="Arial" w:cs="Arial"/>
          <w:sz w:val="20"/>
          <w:szCs w:val="20"/>
        </w:rPr>
        <w:t>podkladů k provedení vodovodní, kanalizační a plynové přípojky z roku 2006. Tato dokumentace však neobsahuje projekt domu a není tedy pro potřeby znaleckého posudku nijak zásadní.</w:t>
      </w:r>
    </w:p>
    <w:p w14:paraId="7668DB54" w14:textId="77777777" w:rsidR="00BD1867" w:rsidRPr="007515E5" w:rsidRDefault="00BD1867" w:rsidP="007515E5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14:paraId="18B511FC" w14:textId="362D9B04" w:rsidR="007515E5" w:rsidRPr="00B2583F" w:rsidRDefault="007515E5" w:rsidP="007515E5">
      <w:pPr>
        <w:pStyle w:val="Odstavecseseznamem"/>
        <w:numPr>
          <w:ilvl w:val="0"/>
          <w:numId w:val="7"/>
        </w:numPr>
        <w:tabs>
          <w:tab w:val="left" w:pos="423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B2583F">
        <w:rPr>
          <w:rFonts w:ascii="Arial" w:hAnsi="Arial" w:cs="Arial"/>
          <w:color w:val="000000"/>
          <w:sz w:val="20"/>
          <w:szCs w:val="20"/>
          <w:u w:val="single"/>
        </w:rPr>
        <w:t>Obec Drahelčice</w:t>
      </w:r>
    </w:p>
    <w:p w14:paraId="6A869386" w14:textId="77777777" w:rsidR="007515E5" w:rsidRDefault="007515E5" w:rsidP="007515E5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14:paraId="3690A7EE" w14:textId="4CE856C4" w:rsidR="00BD1867" w:rsidRPr="00B2583F" w:rsidRDefault="00BD1867" w:rsidP="00B2583F">
      <w:pPr>
        <w:ind w:left="360" w:firstLine="30"/>
        <w:rPr>
          <w:rFonts w:ascii="Arial" w:hAnsi="Arial" w:cs="Arial"/>
          <w:color w:val="000000"/>
          <w:sz w:val="20"/>
          <w:szCs w:val="20"/>
        </w:rPr>
      </w:pPr>
      <w:r w:rsidRPr="00B2583F">
        <w:rPr>
          <w:rFonts w:ascii="Arial" w:hAnsi="Arial" w:cs="Arial"/>
          <w:color w:val="000000"/>
          <w:sz w:val="20"/>
          <w:szCs w:val="20"/>
        </w:rPr>
        <w:t>Občanská vybavenost obce Drahelčice byla posouzena jako nižší</w:t>
      </w:r>
      <w:r w:rsidR="00B04886">
        <w:rPr>
          <w:rFonts w:ascii="Arial" w:hAnsi="Arial" w:cs="Arial"/>
          <w:color w:val="000000"/>
          <w:sz w:val="20"/>
          <w:szCs w:val="20"/>
        </w:rPr>
        <w:t>. V obci je mateřská školka, pouze provizorní základní škola, obecní úřad, obchod, není žádné</w:t>
      </w:r>
      <w:r w:rsidRPr="00B2583F">
        <w:rPr>
          <w:rFonts w:ascii="Arial" w:hAnsi="Arial" w:cs="Arial"/>
          <w:color w:val="000000"/>
          <w:sz w:val="20"/>
          <w:szCs w:val="20"/>
        </w:rPr>
        <w:t xml:space="preserve"> </w:t>
      </w:r>
      <w:r w:rsidR="008E068B" w:rsidRPr="00B2583F">
        <w:rPr>
          <w:rFonts w:ascii="Arial" w:hAnsi="Arial" w:cs="Arial"/>
          <w:color w:val="000000"/>
          <w:sz w:val="20"/>
          <w:szCs w:val="20"/>
        </w:rPr>
        <w:t>zdravotnické zařízení</w:t>
      </w:r>
      <w:r w:rsidR="00B04886">
        <w:rPr>
          <w:rFonts w:ascii="Arial" w:hAnsi="Arial" w:cs="Arial"/>
          <w:color w:val="000000"/>
          <w:sz w:val="20"/>
          <w:szCs w:val="20"/>
        </w:rPr>
        <w:t>, chybí</w:t>
      </w:r>
      <w:r w:rsidR="008E068B" w:rsidRPr="00B2583F">
        <w:rPr>
          <w:rFonts w:ascii="Arial" w:hAnsi="Arial" w:cs="Arial"/>
          <w:color w:val="000000"/>
          <w:sz w:val="20"/>
          <w:szCs w:val="20"/>
        </w:rPr>
        <w:t xml:space="preserve"> </w:t>
      </w:r>
      <w:r w:rsidR="00B04886">
        <w:rPr>
          <w:rFonts w:ascii="Arial" w:hAnsi="Arial" w:cs="Arial"/>
          <w:color w:val="000000"/>
          <w:sz w:val="20"/>
          <w:szCs w:val="20"/>
        </w:rPr>
        <w:t>služby občanům</w:t>
      </w:r>
      <w:r w:rsidR="008E068B" w:rsidRPr="00B2583F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6F2B875" w14:textId="4F26AC9B" w:rsidR="000012C7" w:rsidRPr="000012C7" w:rsidRDefault="000012C7" w:rsidP="00D35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9971CA" w14:textId="3ACA34E1" w:rsidR="00CD3CC3" w:rsidRPr="000E63F0" w:rsidRDefault="00BD1867" w:rsidP="00BD1867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  <w:u w:val="single"/>
        </w:rPr>
      </w:pPr>
      <w:r w:rsidRPr="000E63F0">
        <w:rPr>
          <w:rFonts w:ascii="Arial" w:hAnsi="Arial" w:cs="Arial"/>
          <w:sz w:val="24"/>
          <w:szCs w:val="24"/>
          <w:u w:val="single"/>
        </w:rPr>
        <w:t>Závěr</w:t>
      </w:r>
    </w:p>
    <w:p w14:paraId="31577D99" w14:textId="77777777" w:rsidR="008E068B" w:rsidRPr="00BD1867" w:rsidRDefault="008E068B" w:rsidP="00BD186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0B2A1EA2" w14:textId="77777777" w:rsidR="00996070" w:rsidRDefault="00996070" w:rsidP="00D35A17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8E068B">
        <w:rPr>
          <w:rFonts w:ascii="Arial" w:hAnsi="Arial" w:cs="Arial"/>
          <w:b/>
          <w:bCs/>
          <w:sz w:val="24"/>
          <w:szCs w:val="24"/>
        </w:rPr>
        <w:t xml:space="preserve">Uvedený znalecký posudek jsem vypracoval na základě objednávky Exekutorského úřadu Cheb – JUDr. Josef Lavička. </w:t>
      </w:r>
    </w:p>
    <w:p w14:paraId="2E3C15CE" w14:textId="77777777" w:rsidR="008E068B" w:rsidRPr="008E068B" w:rsidRDefault="008E068B" w:rsidP="00D35A17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4A8FBB00" w14:textId="51E4CB85" w:rsidR="008E068B" w:rsidRDefault="00996070" w:rsidP="00D35A17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8E068B">
        <w:rPr>
          <w:rFonts w:ascii="Arial" w:hAnsi="Arial" w:cs="Arial"/>
          <w:b/>
          <w:bCs/>
          <w:sz w:val="24"/>
          <w:szCs w:val="24"/>
        </w:rPr>
        <w:t>Před vypracováním posudku jsem provedl všechny předepsané úkony (výzva majitelce nemovitosti k součinnosti, místní šetření, návštěva místně příslušného Obecního a Stavebního úřadu</w:t>
      </w:r>
      <w:r w:rsidR="000E63F0">
        <w:rPr>
          <w:rFonts w:ascii="Arial" w:hAnsi="Arial" w:cs="Arial"/>
          <w:b/>
          <w:bCs/>
          <w:sz w:val="24"/>
          <w:szCs w:val="24"/>
        </w:rPr>
        <w:t xml:space="preserve"> atd.</w:t>
      </w:r>
      <w:r w:rsidRPr="008E068B">
        <w:rPr>
          <w:rFonts w:ascii="Arial" w:hAnsi="Arial" w:cs="Arial"/>
          <w:b/>
          <w:bCs/>
          <w:sz w:val="24"/>
          <w:szCs w:val="24"/>
        </w:rPr>
        <w:t>)</w:t>
      </w:r>
      <w:r w:rsidR="008E068B" w:rsidRPr="008E068B">
        <w:rPr>
          <w:rFonts w:ascii="Arial" w:hAnsi="Arial" w:cs="Arial"/>
          <w:b/>
          <w:bCs/>
          <w:sz w:val="24"/>
          <w:szCs w:val="24"/>
        </w:rPr>
        <w:t>.</w:t>
      </w:r>
    </w:p>
    <w:p w14:paraId="492EA8BB" w14:textId="77777777" w:rsidR="008E068B" w:rsidRPr="008E068B" w:rsidRDefault="008E068B" w:rsidP="00D35A17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7B09D076" w14:textId="0D851E9F" w:rsidR="00CD3CC3" w:rsidRPr="008E068B" w:rsidRDefault="008E068B" w:rsidP="008E068B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8E068B">
        <w:rPr>
          <w:rFonts w:ascii="Arial" w:hAnsi="Arial" w:cs="Arial"/>
          <w:b/>
          <w:bCs/>
          <w:sz w:val="24"/>
          <w:szCs w:val="24"/>
        </w:rPr>
        <w:t>Znalecký posudek jsem následně zpracoval na základě všech dostupných informací a na závěrech znaleckého posudku trvám.</w:t>
      </w:r>
      <w:r w:rsidR="00CD3CC3" w:rsidRPr="008E068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D61FCA1" w14:textId="77777777" w:rsidR="00CD3CC3" w:rsidRDefault="00CD3CC3" w:rsidP="00CD3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F344B" w14:textId="77777777" w:rsidR="00D35A17" w:rsidRDefault="00D35A17" w:rsidP="00CD3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871F8" w14:textId="77777777" w:rsidR="00D35A17" w:rsidRDefault="00D35A17" w:rsidP="00CD3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7766E" w14:textId="2A79EA0C" w:rsidR="00002EFF" w:rsidRPr="00577734" w:rsidRDefault="00002EFF" w:rsidP="00D35A17">
      <w:pPr>
        <w:ind w:firstLine="360"/>
        <w:jc w:val="both"/>
        <w:rPr>
          <w:rFonts w:ascii="Arial" w:hAnsi="Arial" w:cs="Arial"/>
        </w:rPr>
      </w:pPr>
      <w:r w:rsidRPr="00577734">
        <w:rPr>
          <w:rFonts w:ascii="Arial" w:hAnsi="Arial" w:cs="Arial"/>
        </w:rPr>
        <w:t xml:space="preserve">V Praze, dne: </w:t>
      </w:r>
      <w:r w:rsidR="00BD1867" w:rsidRPr="00577734">
        <w:rPr>
          <w:rFonts w:ascii="Arial" w:hAnsi="Arial" w:cs="Arial"/>
        </w:rPr>
        <w:t>16</w:t>
      </w:r>
      <w:r w:rsidR="00D35A17" w:rsidRPr="00577734">
        <w:rPr>
          <w:rFonts w:ascii="Arial" w:hAnsi="Arial" w:cs="Arial"/>
        </w:rPr>
        <w:t>.</w:t>
      </w:r>
      <w:r w:rsidR="00627A5A" w:rsidRPr="00577734">
        <w:rPr>
          <w:rFonts w:ascii="Arial" w:hAnsi="Arial" w:cs="Arial"/>
        </w:rPr>
        <w:t xml:space="preserve"> </w:t>
      </w:r>
      <w:r w:rsidR="00BD1867" w:rsidRPr="00577734">
        <w:rPr>
          <w:rFonts w:ascii="Arial" w:hAnsi="Arial" w:cs="Arial"/>
        </w:rPr>
        <w:t>4</w:t>
      </w:r>
      <w:r w:rsidR="00987FF5" w:rsidRPr="00577734">
        <w:rPr>
          <w:rFonts w:ascii="Arial" w:hAnsi="Arial" w:cs="Arial"/>
        </w:rPr>
        <w:t>.</w:t>
      </w:r>
      <w:r w:rsidR="00627A5A" w:rsidRPr="00577734">
        <w:rPr>
          <w:rFonts w:ascii="Arial" w:hAnsi="Arial" w:cs="Arial"/>
        </w:rPr>
        <w:t xml:space="preserve"> </w:t>
      </w:r>
      <w:r w:rsidR="00987FF5" w:rsidRPr="00577734">
        <w:rPr>
          <w:rFonts w:ascii="Arial" w:hAnsi="Arial" w:cs="Arial"/>
        </w:rPr>
        <w:t>202</w:t>
      </w:r>
      <w:r w:rsidR="00BD1867" w:rsidRPr="00577734">
        <w:rPr>
          <w:rFonts w:ascii="Arial" w:hAnsi="Arial" w:cs="Arial"/>
        </w:rPr>
        <w:t>6</w:t>
      </w:r>
    </w:p>
    <w:p w14:paraId="27172DA8" w14:textId="77777777" w:rsidR="00002EFF" w:rsidRPr="00577734" w:rsidRDefault="00002EFF" w:rsidP="00AE7CEF">
      <w:pPr>
        <w:jc w:val="both"/>
        <w:rPr>
          <w:rFonts w:ascii="Arial" w:hAnsi="Arial" w:cs="Arial"/>
        </w:rPr>
      </w:pPr>
    </w:p>
    <w:p w14:paraId="3F3F5BC0" w14:textId="77777777" w:rsidR="00002EFF" w:rsidRPr="00577734" w:rsidRDefault="00002EFF" w:rsidP="00AE7CEF">
      <w:pPr>
        <w:jc w:val="both"/>
        <w:rPr>
          <w:rFonts w:ascii="Arial" w:hAnsi="Arial" w:cs="Arial"/>
        </w:rPr>
      </w:pPr>
    </w:p>
    <w:p w14:paraId="7CAFA6CB" w14:textId="77777777" w:rsidR="0057122A" w:rsidRPr="00577734" w:rsidRDefault="0057122A" w:rsidP="00AE7CEF">
      <w:pPr>
        <w:jc w:val="both"/>
        <w:rPr>
          <w:rFonts w:ascii="Arial" w:hAnsi="Arial" w:cs="Arial"/>
        </w:rPr>
      </w:pPr>
    </w:p>
    <w:p w14:paraId="799EB5F9" w14:textId="77777777" w:rsidR="00002EFF" w:rsidRPr="00577734" w:rsidRDefault="00002EFF" w:rsidP="00AE7CEF">
      <w:pPr>
        <w:jc w:val="both"/>
        <w:rPr>
          <w:rFonts w:ascii="Arial" w:hAnsi="Arial" w:cs="Arial"/>
        </w:rPr>
      </w:pPr>
    </w:p>
    <w:p w14:paraId="58B817F4" w14:textId="77777777" w:rsidR="00002EFF" w:rsidRPr="00577734" w:rsidRDefault="00002EFF" w:rsidP="00002EFF">
      <w:pPr>
        <w:spacing w:after="0"/>
        <w:ind w:left="5387"/>
        <w:jc w:val="both"/>
        <w:rPr>
          <w:rFonts w:ascii="Arial" w:hAnsi="Arial" w:cs="Arial"/>
        </w:rPr>
      </w:pPr>
      <w:r w:rsidRPr="00577734">
        <w:rPr>
          <w:rFonts w:ascii="Arial" w:hAnsi="Arial" w:cs="Arial"/>
        </w:rPr>
        <w:t>Ing. Milan Kroupa</w:t>
      </w:r>
    </w:p>
    <w:p w14:paraId="297BC748" w14:textId="77777777" w:rsidR="00002EFF" w:rsidRPr="00577734" w:rsidRDefault="00002EFF" w:rsidP="00002EFF">
      <w:pPr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</w:rPr>
      </w:pPr>
      <w:proofErr w:type="spellStart"/>
      <w:r w:rsidRPr="00577734">
        <w:rPr>
          <w:rFonts w:ascii="Arial" w:hAnsi="Arial" w:cs="Arial"/>
        </w:rPr>
        <w:t>Stupno</w:t>
      </w:r>
      <w:proofErr w:type="spellEnd"/>
      <w:r w:rsidRPr="00577734">
        <w:rPr>
          <w:rFonts w:ascii="Arial" w:hAnsi="Arial" w:cs="Arial"/>
        </w:rPr>
        <w:t xml:space="preserve"> 227</w:t>
      </w:r>
    </w:p>
    <w:p w14:paraId="0C98CE41" w14:textId="77777777" w:rsidR="00BE0B92" w:rsidRPr="00577734" w:rsidRDefault="00002EFF" w:rsidP="00987FF5">
      <w:pPr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b/>
        </w:rPr>
      </w:pPr>
      <w:r w:rsidRPr="00577734">
        <w:rPr>
          <w:rFonts w:ascii="Arial" w:hAnsi="Arial" w:cs="Arial"/>
        </w:rPr>
        <w:t xml:space="preserve">338 24 </w:t>
      </w:r>
      <w:proofErr w:type="spellStart"/>
      <w:r w:rsidRPr="00577734">
        <w:rPr>
          <w:rFonts w:ascii="Arial" w:hAnsi="Arial" w:cs="Arial"/>
        </w:rPr>
        <w:t>Stupno</w:t>
      </w:r>
      <w:proofErr w:type="spellEnd"/>
    </w:p>
    <w:sectPr w:rsidR="00BE0B92" w:rsidRPr="0057773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191B" w14:textId="77777777" w:rsidR="009F65C8" w:rsidRDefault="009F65C8" w:rsidP="002E3F67">
      <w:pPr>
        <w:spacing w:after="0" w:line="240" w:lineRule="auto"/>
      </w:pPr>
      <w:r>
        <w:separator/>
      </w:r>
    </w:p>
  </w:endnote>
  <w:endnote w:type="continuationSeparator" w:id="0">
    <w:p w14:paraId="06FDA84E" w14:textId="77777777" w:rsidR="009F65C8" w:rsidRDefault="009F65C8" w:rsidP="002E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316393"/>
      <w:docPartObj>
        <w:docPartGallery w:val="Page Numbers (Bottom of Page)"/>
        <w:docPartUnique/>
      </w:docPartObj>
    </w:sdtPr>
    <w:sdtContent>
      <w:p w14:paraId="5E496D34" w14:textId="474B9982" w:rsidR="002E3F67" w:rsidRDefault="002E3F6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E93933" w14:textId="77777777" w:rsidR="002E3F67" w:rsidRDefault="002E3F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6A0C0" w14:textId="77777777" w:rsidR="009F65C8" w:rsidRDefault="009F65C8" w:rsidP="002E3F67">
      <w:pPr>
        <w:spacing w:after="0" w:line="240" w:lineRule="auto"/>
      </w:pPr>
      <w:r>
        <w:separator/>
      </w:r>
    </w:p>
  </w:footnote>
  <w:footnote w:type="continuationSeparator" w:id="0">
    <w:p w14:paraId="4B6F9350" w14:textId="77777777" w:rsidR="009F65C8" w:rsidRDefault="009F65C8" w:rsidP="002E3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205F3"/>
    <w:multiLevelType w:val="hybridMultilevel"/>
    <w:tmpl w:val="1772C682"/>
    <w:lvl w:ilvl="0" w:tplc="1C6824C6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81D05"/>
    <w:multiLevelType w:val="hybridMultilevel"/>
    <w:tmpl w:val="E74E39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4ED"/>
    <w:multiLevelType w:val="hybridMultilevel"/>
    <w:tmpl w:val="E59C3C3C"/>
    <w:lvl w:ilvl="0" w:tplc="B0DC73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A7D1B"/>
    <w:multiLevelType w:val="hybridMultilevel"/>
    <w:tmpl w:val="ABFA07AC"/>
    <w:lvl w:ilvl="0" w:tplc="580881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7E863A2"/>
    <w:multiLevelType w:val="hybridMultilevel"/>
    <w:tmpl w:val="0A302A1A"/>
    <w:lvl w:ilvl="0" w:tplc="4E2428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E6DD8"/>
    <w:multiLevelType w:val="hybridMultilevel"/>
    <w:tmpl w:val="7612F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E6B87"/>
    <w:multiLevelType w:val="hybridMultilevel"/>
    <w:tmpl w:val="8C6C86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99702">
    <w:abstractNumId w:val="4"/>
  </w:num>
  <w:num w:numId="2" w16cid:durableId="1648242282">
    <w:abstractNumId w:val="0"/>
  </w:num>
  <w:num w:numId="3" w16cid:durableId="58332495">
    <w:abstractNumId w:val="1"/>
  </w:num>
  <w:num w:numId="4" w16cid:durableId="144320279">
    <w:abstractNumId w:val="3"/>
  </w:num>
  <w:num w:numId="5" w16cid:durableId="19359873">
    <w:abstractNumId w:val="5"/>
  </w:num>
  <w:num w:numId="6" w16cid:durableId="931358542">
    <w:abstractNumId w:val="2"/>
  </w:num>
  <w:num w:numId="7" w16cid:durableId="1922180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92"/>
    <w:rsid w:val="000012C7"/>
    <w:rsid w:val="00002EFF"/>
    <w:rsid w:val="000C5B64"/>
    <w:rsid w:val="000E63F0"/>
    <w:rsid w:val="000F591D"/>
    <w:rsid w:val="00162DD0"/>
    <w:rsid w:val="0018400B"/>
    <w:rsid w:val="00190E66"/>
    <w:rsid w:val="002209DE"/>
    <w:rsid w:val="002E3F67"/>
    <w:rsid w:val="00341A37"/>
    <w:rsid w:val="003D5E10"/>
    <w:rsid w:val="00406230"/>
    <w:rsid w:val="00425E43"/>
    <w:rsid w:val="004675A7"/>
    <w:rsid w:val="0057122A"/>
    <w:rsid w:val="00577734"/>
    <w:rsid w:val="005E62C0"/>
    <w:rsid w:val="00627A5A"/>
    <w:rsid w:val="00683FC9"/>
    <w:rsid w:val="006E0B34"/>
    <w:rsid w:val="007515E5"/>
    <w:rsid w:val="0078536D"/>
    <w:rsid w:val="008675E7"/>
    <w:rsid w:val="00871C1E"/>
    <w:rsid w:val="008739EF"/>
    <w:rsid w:val="008E068B"/>
    <w:rsid w:val="00987FF5"/>
    <w:rsid w:val="00996070"/>
    <w:rsid w:val="009F65C8"/>
    <w:rsid w:val="00A518C6"/>
    <w:rsid w:val="00A72B94"/>
    <w:rsid w:val="00AE7CEF"/>
    <w:rsid w:val="00AF107B"/>
    <w:rsid w:val="00B04886"/>
    <w:rsid w:val="00B2583F"/>
    <w:rsid w:val="00B75276"/>
    <w:rsid w:val="00BD1867"/>
    <w:rsid w:val="00BE0B92"/>
    <w:rsid w:val="00C7469A"/>
    <w:rsid w:val="00CD3CC3"/>
    <w:rsid w:val="00CF3BF2"/>
    <w:rsid w:val="00D10F1B"/>
    <w:rsid w:val="00D315DC"/>
    <w:rsid w:val="00D35A17"/>
    <w:rsid w:val="00D62676"/>
    <w:rsid w:val="00DE1025"/>
    <w:rsid w:val="00E30431"/>
    <w:rsid w:val="00E5782C"/>
    <w:rsid w:val="00E64B76"/>
    <w:rsid w:val="00E97402"/>
    <w:rsid w:val="00EA3184"/>
    <w:rsid w:val="00FD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B3DF"/>
  <w15:docId w15:val="{032A4815-7998-4B6B-9C34-B059755F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62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E3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F67"/>
  </w:style>
  <w:style w:type="paragraph" w:styleId="Zpat">
    <w:name w:val="footer"/>
    <w:basedOn w:val="Normln"/>
    <w:link w:val="ZpatChar"/>
    <w:uiPriority w:val="99"/>
    <w:unhideWhenUsed/>
    <w:rsid w:val="002E3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2</Pages>
  <Words>616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MILAN KROUPA</cp:lastModifiedBy>
  <cp:revision>13</cp:revision>
  <dcterms:created xsi:type="dcterms:W3CDTF">2026-04-16T14:47:00Z</dcterms:created>
  <dcterms:modified xsi:type="dcterms:W3CDTF">2026-04-20T06:11:00Z</dcterms:modified>
</cp:coreProperties>
</file>