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/>
        <w:tab/>
      </w:r>
      <w:r>
        <w:rPr>
          <w:rFonts w:cs="Times New Roman" w:ascii="Times New Roman" w:hAnsi="Times New Roman"/>
          <w:sz w:val="24"/>
          <w:szCs w:val="24"/>
        </w:rPr>
        <w:t xml:space="preserve">Exekutorský úřad </w:t>
      </w:r>
      <w:r>
        <w:rPr>
          <w:rFonts w:cs="Times New Roman" w:ascii="Times New Roman" w:hAnsi="Times New Roman"/>
          <w:sz w:val="24"/>
          <w:szCs w:val="24"/>
        </w:rPr>
        <w:t>Cheb</w:t>
      </w:r>
    </w:p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JUDr. </w:t>
      </w:r>
      <w:r>
        <w:rPr>
          <w:rFonts w:cs="Times New Roman" w:ascii="Times New Roman" w:hAnsi="Times New Roman"/>
          <w:sz w:val="24"/>
          <w:szCs w:val="24"/>
        </w:rPr>
        <w:t>Josef Lavička</w:t>
      </w:r>
    </w:p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Soudní exekutor</w:t>
      </w:r>
    </w:p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26. dubna 10</w:t>
      </w:r>
    </w:p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3</w:t>
      </w:r>
      <w:r>
        <w:rPr>
          <w:rFonts w:cs="Times New Roman" w:ascii="Times New Roman" w:hAnsi="Times New Roman"/>
          <w:sz w:val="24"/>
          <w:szCs w:val="24"/>
        </w:rPr>
        <w:t>50 02 Cheb</w:t>
      </w:r>
    </w:p>
    <w:p>
      <w:pPr>
        <w:pStyle w:val="Normal"/>
        <w:tabs>
          <w:tab w:val="clear" w:pos="708"/>
          <w:tab w:val="left" w:pos="538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Věc: Poskytnutí součinnosti k č.j. 1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76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 xml:space="preserve"> EX 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00346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/2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2</w:t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Oznamujeme Vám, že povinná </w:t>
      </w:r>
      <w:r>
        <w:rPr>
          <w:rFonts w:cs="Times New Roman" w:ascii="Times New Roman" w:hAnsi="Times New Roman"/>
          <w:sz w:val="24"/>
          <w:szCs w:val="24"/>
        </w:rPr>
        <w:t>Nikola Marcinová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, nar. </w:t>
      </w:r>
      <w:r>
        <w:rPr>
          <w:rFonts w:cs="Times New Roman" w:ascii="Times New Roman" w:hAnsi="Times New Roman"/>
          <w:b/>
          <w:bCs/>
          <w:sz w:val="24"/>
          <w:szCs w:val="24"/>
        </w:rPr>
        <w:t>12</w:t>
      </w:r>
      <w:r>
        <w:rPr>
          <w:rFonts w:cs="Times New Roman" w:ascii="Times New Roman" w:hAnsi="Times New Roman"/>
          <w:b/>
          <w:bCs/>
          <w:sz w:val="24"/>
          <w:szCs w:val="24"/>
        </w:rPr>
        <w:t>.0</w:t>
      </w:r>
      <w:r>
        <w:rPr>
          <w:rFonts w:cs="Times New Roman" w:ascii="Times New Roman" w:hAnsi="Times New Roman"/>
          <w:b/>
          <w:bCs/>
          <w:sz w:val="24"/>
          <w:szCs w:val="24"/>
        </w:rPr>
        <w:t>7</w:t>
      </w:r>
      <w:r>
        <w:rPr>
          <w:rFonts w:cs="Times New Roman" w:ascii="Times New Roman" w:hAnsi="Times New Roman"/>
          <w:b/>
          <w:bCs/>
          <w:sz w:val="24"/>
          <w:szCs w:val="24"/>
        </w:rPr>
        <w:t>.19</w:t>
      </w:r>
      <w:r>
        <w:rPr>
          <w:rFonts w:cs="Times New Roman" w:ascii="Times New Roman" w:hAnsi="Times New Roman"/>
          <w:b/>
          <w:bCs/>
          <w:sz w:val="24"/>
          <w:szCs w:val="24"/>
        </w:rPr>
        <w:t>97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, bytem </w:t>
      </w:r>
      <w:r>
        <w:rPr>
          <w:rFonts w:cs="Times New Roman" w:ascii="Times New Roman" w:hAnsi="Times New Roman"/>
          <w:b/>
          <w:bCs/>
          <w:sz w:val="24"/>
          <w:szCs w:val="24"/>
        </w:rPr>
        <w:t>Pod Ohradou 5</w:t>
      </w:r>
      <w:r>
        <w:rPr>
          <w:rFonts w:cs="Times New Roman" w:ascii="Times New Roman" w:hAnsi="Times New Roman"/>
          <w:b/>
          <w:bCs/>
          <w:sz w:val="24"/>
          <w:szCs w:val="24"/>
        </w:rPr>
        <w:t>, 337 01 Rokycany</w:t>
      </w:r>
      <w:r>
        <w:rPr>
          <w:rFonts w:cs="Times New Roman" w:ascii="Times New Roman" w:hAnsi="Times New Roman"/>
          <w:sz w:val="24"/>
          <w:szCs w:val="24"/>
        </w:rPr>
        <w:t xml:space="preserve">, zaměstnaná ve společnosti TK pro servis s.r.o.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povinná je zaměstnaná na dobu neurčitou na HPP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není vedeno jednání o rozvázání PP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kontaktní adresu eviduji viz. hlavička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Mzda je vyplácena </w:t>
      </w:r>
      <w:r>
        <w:rPr>
          <w:rFonts w:cs="Times New Roman" w:ascii="Times New Roman" w:hAnsi="Times New Roman"/>
          <w:sz w:val="24"/>
          <w:szCs w:val="24"/>
        </w:rPr>
        <w:t>převodem</w:t>
      </w:r>
      <w:r>
        <w:rPr>
          <w:rFonts w:cs="Times New Roman" w:ascii="Times New Roman" w:hAnsi="Times New Roman"/>
          <w:sz w:val="24"/>
          <w:szCs w:val="24"/>
        </w:rPr>
        <w:t xml:space="preserve">, číslo účtu </w:t>
      </w:r>
      <w:r>
        <w:rPr>
          <w:rFonts w:cs="Times New Roman" w:ascii="Times New Roman" w:hAnsi="Times New Roman"/>
          <w:sz w:val="24"/>
          <w:szCs w:val="24"/>
        </w:rPr>
        <w:t>:  3092587083/0800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Váš exekuční příkaz evidujeme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výše hrubé průměrné mzdy je 11.790,- Kč, vyživovací povinnost neeviduji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výše prováděných srážek cca 3.000,- Kč/měsíc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 mzdu povinné jsou vedeny exekuce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výše případné srážky na Vaší exekuci cca 1.500,- Kč/měsíc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5387" w:leader="none"/>
        </w:tabs>
        <w:spacing w:lineRule="auto" w:line="360"/>
        <w:ind w:hanging="0" w:left="72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tabs>
          <w:tab w:val="clear" w:pos="708"/>
          <w:tab w:val="left" w:pos="538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 Plzni dne </w:t>
      </w:r>
      <w:r>
        <w:rPr>
          <w:rFonts w:cs="Times New Roman" w:ascii="Times New Roman" w:hAnsi="Times New Roman"/>
          <w:sz w:val="24"/>
          <w:szCs w:val="24"/>
        </w:rPr>
        <w:t>30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sz w:val="24"/>
          <w:szCs w:val="24"/>
        </w:rPr>
        <w:t>6</w:t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 pozdravem</w:t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TK pro servis s.r.o.</w:t>
        <w:tab/>
        <w:t>Alexandra Blašková</w:t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 Kamení 30</w:t>
        <w:tab/>
        <w:t>účetní spol. JVL finance s.r.o.</w:t>
      </w:r>
    </w:p>
    <w:p>
      <w:pPr>
        <w:pStyle w:val="Normal"/>
        <w:tabs>
          <w:tab w:val="clear" w:pos="708"/>
          <w:tab w:val="left" w:pos="5387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337 01 Rokycany</w:t>
        <w:tab/>
        <w:t>tel: 721 730 658</w:t>
      </w:r>
    </w:p>
    <w:p>
      <w:pPr>
        <w:pStyle w:val="Normal"/>
        <w:tabs>
          <w:tab w:val="clear" w:pos="708"/>
          <w:tab w:val="left" w:pos="5387" w:leader="none"/>
        </w:tabs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IČ: 17636191</w:t>
        <w:tab/>
        <w:t>e-mail: blaskova@jvlfinance.cz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9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101c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0710e"/>
    <w:rPr>
      <w:color w:themeColor="hyperlink" w:val="0563C1"/>
      <w:u w:val="single"/>
    </w:rPr>
  </w:style>
  <w:style w:type="character" w:styleId="Nevyeenzmnka1" w:customStyle="1">
    <w:name w:val="Nevyřešená zmínka1"/>
    <w:basedOn w:val="DefaultParagraphFont"/>
    <w:uiPriority w:val="99"/>
    <w:semiHidden/>
    <w:unhideWhenUsed/>
    <w:qFormat/>
    <w:rsid w:val="00e0710e"/>
    <w:rPr>
      <w:color w:val="605E5C"/>
      <w:shd w:fill="E1DFDD" w:val="clear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32308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LibreOffice/24.2.3.2$Windows_X86_64 LibreOffice_project/433d9c2ded56988e8a90e6b2e771ee4e6a5ab2ba</Application>
  <AppVersion>15.0000</AppVersion>
  <Pages>1</Pages>
  <Words>147</Words>
  <Characters>770</Characters>
  <CharactersWithSpaces>894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2023-08-03T12:40:00Z</dcterms:created>
  <dc:creator>Lucie Hrabětová</dc:creator>
  <dc:description/>
  <dc:language>cs-CZ</dc:language>
  <cp:lastModifiedBy/>
  <cp:lastPrinted>2021-06-20T20:21:00Z</cp:lastPrinted>
  <dcterms:modified xsi:type="dcterms:W3CDTF">2026-03-30T09:53:36Z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