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F376" w14:textId="77777777" w:rsidR="00117859" w:rsidRDefault="00117859" w:rsidP="00117859">
      <w:pPr>
        <w:spacing w:line="360" w:lineRule="auto"/>
        <w:rPr>
          <w:rFonts w:ascii="Arial" w:hAnsi="Arial" w:cs="Arial"/>
          <w:b/>
          <w:bCs/>
          <w:color w:val="000000"/>
          <w:spacing w:val="4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Exekutorský úřad Cheb</w:t>
      </w:r>
    </w:p>
    <w:p w14:paraId="4FF0EDC0" w14:textId="77777777" w:rsidR="00117859" w:rsidRPr="00A16EE4" w:rsidRDefault="00117859" w:rsidP="00117859">
      <w:pPr>
        <w:spacing w:line="360" w:lineRule="auto"/>
        <w:rPr>
          <w:rFonts w:ascii="Arial" w:hAnsi="Arial" w:cs="Arial"/>
          <w:b/>
          <w:bCs/>
          <w:color w:val="000000"/>
          <w:spacing w:val="4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Soudní exekutor JUDr. Josef Lavička</w:t>
      </w:r>
    </w:p>
    <w:p w14:paraId="68DDD090" w14:textId="77777777" w:rsidR="00117859" w:rsidRPr="00A16EE4" w:rsidRDefault="00117859" w:rsidP="00117859">
      <w:pPr>
        <w:spacing w:line="360" w:lineRule="auto"/>
        <w:rPr>
          <w:rFonts w:ascii="Arial" w:hAnsi="Arial" w:cs="Arial"/>
          <w:color w:val="030303"/>
          <w:spacing w:val="4"/>
          <w:sz w:val="22"/>
          <w:szCs w:val="22"/>
        </w:rPr>
      </w:pPr>
      <w:r>
        <w:rPr>
          <w:rFonts w:ascii="Arial" w:hAnsi="Arial" w:cs="Arial"/>
          <w:color w:val="030303"/>
          <w:spacing w:val="4"/>
          <w:sz w:val="22"/>
          <w:szCs w:val="22"/>
        </w:rPr>
        <w:t>26. dubna 10</w:t>
      </w:r>
    </w:p>
    <w:p w14:paraId="20972125" w14:textId="77777777" w:rsidR="00117859" w:rsidRDefault="00117859" w:rsidP="00117859">
      <w:pPr>
        <w:spacing w:line="360" w:lineRule="auto"/>
        <w:rPr>
          <w:rFonts w:ascii="Arial" w:hAnsi="Arial" w:cs="Arial"/>
          <w:color w:val="030303"/>
          <w:spacing w:val="4"/>
          <w:sz w:val="22"/>
          <w:szCs w:val="22"/>
        </w:rPr>
      </w:pPr>
      <w:r>
        <w:rPr>
          <w:rFonts w:ascii="Arial" w:hAnsi="Arial" w:cs="Arial"/>
          <w:color w:val="030303"/>
          <w:spacing w:val="4"/>
          <w:sz w:val="22"/>
          <w:szCs w:val="22"/>
        </w:rPr>
        <w:t>350 02 Cheb</w:t>
      </w:r>
    </w:p>
    <w:p w14:paraId="60DF5371" w14:textId="77777777" w:rsidR="00117859" w:rsidRPr="000A0B84" w:rsidRDefault="00117859" w:rsidP="00117859">
      <w:pPr>
        <w:spacing w:line="360" w:lineRule="auto"/>
        <w:rPr>
          <w:rFonts w:ascii="Arial" w:hAnsi="Arial" w:cs="Arial"/>
          <w:i/>
          <w:iCs/>
          <w:color w:val="030303"/>
          <w:spacing w:val="4"/>
          <w:sz w:val="22"/>
          <w:szCs w:val="22"/>
        </w:rPr>
      </w:pPr>
    </w:p>
    <w:p w14:paraId="72910F6F" w14:textId="77777777" w:rsidR="00117859" w:rsidRPr="000A0B84" w:rsidRDefault="00117859" w:rsidP="00117859">
      <w:pPr>
        <w:spacing w:line="360" w:lineRule="auto"/>
        <w:rPr>
          <w:rFonts w:ascii="Arial" w:hAnsi="Arial" w:cs="Arial"/>
          <w:i/>
          <w:iCs/>
          <w:color w:val="030303"/>
          <w:spacing w:val="4"/>
          <w:sz w:val="22"/>
          <w:szCs w:val="22"/>
        </w:rPr>
      </w:pPr>
      <w:r w:rsidRPr="000A0B84">
        <w:rPr>
          <w:rFonts w:ascii="Arial" w:hAnsi="Arial" w:cs="Arial"/>
          <w:i/>
          <w:iCs/>
          <w:color w:val="030303"/>
          <w:spacing w:val="4"/>
          <w:sz w:val="22"/>
          <w:szCs w:val="22"/>
        </w:rPr>
        <w:t>Datovou schránkou</w:t>
      </w:r>
    </w:p>
    <w:p w14:paraId="13A45EF0" w14:textId="77777777" w:rsidR="00117859" w:rsidRDefault="00117859" w:rsidP="00117859">
      <w:pPr>
        <w:spacing w:line="360" w:lineRule="auto"/>
        <w:rPr>
          <w:rFonts w:ascii="Arial" w:hAnsi="Arial" w:cs="Arial"/>
          <w:color w:val="030303"/>
          <w:spacing w:val="4"/>
          <w:sz w:val="22"/>
          <w:szCs w:val="22"/>
        </w:rPr>
      </w:pPr>
    </w:p>
    <w:p w14:paraId="23DAD04A" w14:textId="77777777" w:rsidR="00117859" w:rsidRPr="00150430" w:rsidRDefault="00117859" w:rsidP="00117859">
      <w:pPr>
        <w:spacing w:line="360" w:lineRule="auto"/>
        <w:rPr>
          <w:rFonts w:ascii="Arial" w:hAnsi="Arial" w:cs="Arial"/>
          <w:b/>
          <w:bCs/>
          <w:color w:val="030303"/>
          <w:spacing w:val="4"/>
          <w:sz w:val="22"/>
          <w:szCs w:val="22"/>
        </w:rPr>
      </w:pPr>
      <w:r w:rsidRPr="000A0B84">
        <w:rPr>
          <w:rFonts w:ascii="Arial" w:hAnsi="Arial" w:cs="Arial"/>
          <w:b/>
          <w:bCs/>
          <w:color w:val="030303"/>
          <w:spacing w:val="4"/>
          <w:sz w:val="22"/>
          <w:szCs w:val="22"/>
        </w:rPr>
        <w:t xml:space="preserve">Ke sp. zn.: </w:t>
      </w:r>
      <w:r>
        <w:rPr>
          <w:rFonts w:ascii="Arial" w:hAnsi="Arial" w:cs="Arial"/>
          <w:b/>
          <w:bCs/>
          <w:color w:val="030303"/>
          <w:spacing w:val="4"/>
          <w:sz w:val="22"/>
          <w:szCs w:val="22"/>
        </w:rPr>
        <w:t>176 EX 00034/18</w:t>
      </w:r>
    </w:p>
    <w:p w14:paraId="1C757C14" w14:textId="77777777" w:rsidR="00117859" w:rsidRDefault="00117859" w:rsidP="00117859">
      <w:pPr>
        <w:spacing w:line="360" w:lineRule="auto"/>
        <w:jc w:val="right"/>
        <w:rPr>
          <w:rFonts w:ascii="Arial" w:hAnsi="Arial" w:cs="Arial"/>
          <w:iCs/>
          <w:color w:val="030303"/>
          <w:spacing w:val="4"/>
          <w:sz w:val="22"/>
          <w:szCs w:val="22"/>
        </w:rPr>
      </w:pPr>
    </w:p>
    <w:p w14:paraId="6225D2E5" w14:textId="77777777" w:rsidR="00117859" w:rsidRPr="007F02E0" w:rsidRDefault="00117859" w:rsidP="00117859">
      <w:pPr>
        <w:spacing w:line="360" w:lineRule="auto"/>
        <w:jc w:val="right"/>
        <w:rPr>
          <w:rFonts w:ascii="Arial" w:hAnsi="Arial" w:cs="Arial"/>
          <w:iCs/>
          <w:color w:val="030303"/>
          <w:spacing w:val="4"/>
          <w:sz w:val="22"/>
          <w:szCs w:val="22"/>
        </w:rPr>
      </w:pPr>
      <w:r w:rsidRPr="009232B8">
        <w:rPr>
          <w:rFonts w:ascii="Arial" w:hAnsi="Arial" w:cs="Arial"/>
          <w:iCs/>
          <w:color w:val="030303"/>
          <w:spacing w:val="4"/>
          <w:sz w:val="22"/>
          <w:szCs w:val="22"/>
        </w:rPr>
        <w:t xml:space="preserve">V Praze dne </w:t>
      </w:r>
      <w:r>
        <w:rPr>
          <w:rFonts w:ascii="Arial" w:hAnsi="Arial" w:cs="Arial"/>
          <w:iCs/>
          <w:color w:val="030303"/>
          <w:spacing w:val="4"/>
          <w:sz w:val="22"/>
          <w:szCs w:val="22"/>
        </w:rPr>
        <w:t>2.3.2026</w:t>
      </w:r>
    </w:p>
    <w:p w14:paraId="2908DAA5" w14:textId="77777777" w:rsidR="00117859" w:rsidRDefault="00117859" w:rsidP="00117859">
      <w:pPr>
        <w:pStyle w:val="Bezmezer"/>
        <w:spacing w:line="360" w:lineRule="auto"/>
        <w:ind w:left="1418" w:hanging="1418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3B8ABDB" w14:textId="77777777" w:rsidR="00117859" w:rsidRDefault="00117859" w:rsidP="00117859">
      <w:pPr>
        <w:pStyle w:val="Bezmezer"/>
        <w:spacing w:line="360" w:lineRule="auto"/>
        <w:ind w:left="1418" w:hanging="1418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>Oprávněný</w:t>
      </w:r>
      <w:r w:rsidRPr="00A16EE4">
        <w:rPr>
          <w:rFonts w:ascii="Arial" w:hAnsi="Arial" w:cs="Arial"/>
          <w:spacing w:val="4"/>
          <w:sz w:val="22"/>
          <w:szCs w:val="22"/>
        </w:rPr>
        <w:t>:</w:t>
      </w:r>
      <w:r w:rsidRPr="00A16EE4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b/>
          <w:bCs/>
          <w:spacing w:val="4"/>
          <w:sz w:val="22"/>
          <w:szCs w:val="22"/>
        </w:rPr>
        <w:t>Lux &amp; Lumen s.r.o.</w:t>
      </w:r>
    </w:p>
    <w:p w14:paraId="6EA5C813" w14:textId="77777777" w:rsidR="00117859" w:rsidRPr="009232B8" w:rsidRDefault="00117859" w:rsidP="00117859">
      <w:pPr>
        <w:pStyle w:val="Bezmezer"/>
        <w:spacing w:line="360" w:lineRule="auto"/>
        <w:ind w:left="1418" w:firstLine="709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Cs/>
          <w:spacing w:val="4"/>
          <w:sz w:val="22"/>
          <w:szCs w:val="22"/>
        </w:rPr>
        <w:t>IČO: 03623033</w:t>
      </w:r>
    </w:p>
    <w:p w14:paraId="68F960BC" w14:textId="77777777" w:rsidR="00117859" w:rsidRDefault="00117859" w:rsidP="00117859">
      <w:pPr>
        <w:pStyle w:val="Bezmezer"/>
        <w:spacing w:line="360" w:lineRule="auto"/>
        <w:ind w:left="1418" w:hanging="1418"/>
        <w:jc w:val="both"/>
        <w:rPr>
          <w:rFonts w:ascii="Arial" w:hAnsi="Arial" w:cs="Arial"/>
          <w:bCs/>
          <w:spacing w:val="4"/>
          <w:sz w:val="22"/>
          <w:szCs w:val="22"/>
        </w:rPr>
      </w:pPr>
      <w:r w:rsidRPr="009232B8">
        <w:rPr>
          <w:rFonts w:ascii="Arial" w:hAnsi="Arial" w:cs="Arial"/>
          <w:bCs/>
          <w:spacing w:val="4"/>
          <w:sz w:val="22"/>
          <w:szCs w:val="22"/>
        </w:rPr>
        <w:tab/>
      </w:r>
      <w:r>
        <w:rPr>
          <w:rFonts w:ascii="Arial" w:hAnsi="Arial" w:cs="Arial"/>
          <w:bCs/>
          <w:spacing w:val="4"/>
          <w:sz w:val="22"/>
          <w:szCs w:val="22"/>
        </w:rPr>
        <w:tab/>
        <w:t>se sídlem Rybná 716/24, Staré Město, 110 00 Praha 1</w:t>
      </w:r>
    </w:p>
    <w:p w14:paraId="4200F26D" w14:textId="77777777" w:rsidR="00117859" w:rsidRDefault="00117859" w:rsidP="00117859">
      <w:pPr>
        <w:pStyle w:val="Bezmezer"/>
        <w:spacing w:line="360" w:lineRule="auto"/>
        <w:ind w:left="1418" w:hanging="1418"/>
        <w:jc w:val="both"/>
        <w:rPr>
          <w:rFonts w:ascii="Arial" w:hAnsi="Arial" w:cs="Arial"/>
          <w:bCs/>
          <w:spacing w:val="4"/>
          <w:sz w:val="22"/>
          <w:szCs w:val="22"/>
        </w:rPr>
      </w:pPr>
    </w:p>
    <w:p w14:paraId="3961092E" w14:textId="77777777" w:rsidR="00117859" w:rsidRPr="005259D9" w:rsidRDefault="00117859" w:rsidP="00117859">
      <w:pPr>
        <w:pStyle w:val="Bezmezer"/>
        <w:spacing w:line="360" w:lineRule="auto"/>
        <w:ind w:left="2127" w:hanging="1418"/>
        <w:jc w:val="both"/>
        <w:rPr>
          <w:rFonts w:ascii="Arial" w:hAnsi="Arial" w:cs="Arial"/>
          <w:bCs/>
          <w:spacing w:val="4"/>
          <w:sz w:val="22"/>
          <w:szCs w:val="22"/>
        </w:rPr>
      </w:pPr>
    </w:p>
    <w:p w14:paraId="5AA9EB6C" w14:textId="77777777" w:rsidR="00117859" w:rsidRDefault="00117859" w:rsidP="00117859">
      <w:pPr>
        <w:spacing w:line="360" w:lineRule="auto"/>
        <w:ind w:left="1418" w:hanging="1418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>Povinný</w:t>
      </w:r>
      <w:r w:rsidRPr="00A16EE4">
        <w:rPr>
          <w:rFonts w:ascii="Arial" w:hAnsi="Arial" w:cs="Arial"/>
          <w:b/>
          <w:spacing w:val="4"/>
          <w:sz w:val="22"/>
          <w:szCs w:val="22"/>
        </w:rPr>
        <w:t xml:space="preserve">: </w:t>
      </w:r>
      <w:r w:rsidRPr="00A16EE4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b/>
          <w:bCs/>
          <w:spacing w:val="4"/>
          <w:sz w:val="22"/>
          <w:szCs w:val="22"/>
        </w:rPr>
        <w:t>Petr Viliš</w:t>
      </w:r>
    </w:p>
    <w:p w14:paraId="43B9738A" w14:textId="77777777" w:rsidR="00117859" w:rsidRPr="00A16EE4" w:rsidRDefault="00117859" w:rsidP="00117859">
      <w:pPr>
        <w:spacing w:line="360" w:lineRule="auto"/>
        <w:ind w:left="1418" w:firstLine="709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Cs/>
          <w:spacing w:val="4"/>
          <w:sz w:val="22"/>
          <w:szCs w:val="22"/>
        </w:rPr>
        <w:t>r.č.: 780224/0072</w:t>
      </w:r>
    </w:p>
    <w:p w14:paraId="3C923ECA" w14:textId="77777777" w:rsidR="00117859" w:rsidRDefault="00117859" w:rsidP="00117859">
      <w:pPr>
        <w:spacing w:line="360" w:lineRule="auto"/>
        <w:ind w:left="1418" w:firstLine="709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Cs/>
          <w:spacing w:val="4"/>
          <w:sz w:val="22"/>
          <w:szCs w:val="22"/>
        </w:rPr>
        <w:t xml:space="preserve">bytem Korunní 2569/108G, 101 00 Praha 10 – Vinohrady </w:t>
      </w:r>
    </w:p>
    <w:p w14:paraId="517F9410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6600AFF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/>
          <w:spacing w:val="4"/>
          <w:kern w:val="2"/>
          <w:sz w:val="22"/>
          <w:szCs w:val="22"/>
        </w:rPr>
      </w:pPr>
      <w:r>
        <w:rPr>
          <w:rFonts w:ascii="Arial" w:hAnsi="Arial" w:cs="Arial"/>
          <w:b/>
          <w:spacing w:val="4"/>
          <w:kern w:val="2"/>
          <w:sz w:val="22"/>
          <w:szCs w:val="22"/>
        </w:rPr>
        <w:tab/>
      </w:r>
    </w:p>
    <w:p w14:paraId="4D92A2AA" w14:textId="77777777" w:rsidR="00117859" w:rsidRDefault="00117859" w:rsidP="00117859">
      <w:pPr>
        <w:spacing w:line="360" w:lineRule="auto"/>
        <w:ind w:left="2127" w:hanging="2127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>
        <w:rPr>
          <w:rFonts w:ascii="Arial" w:hAnsi="Arial" w:cs="Arial"/>
          <w:b/>
          <w:bCs/>
          <w:spacing w:val="4"/>
          <w:sz w:val="22"/>
          <w:szCs w:val="22"/>
        </w:rPr>
        <w:t>Věc:</w:t>
      </w:r>
      <w:r>
        <w:rPr>
          <w:rFonts w:ascii="Arial" w:hAnsi="Arial" w:cs="Arial"/>
          <w:b/>
          <w:bCs/>
          <w:spacing w:val="4"/>
          <w:sz w:val="22"/>
          <w:szCs w:val="22"/>
        </w:rPr>
        <w:tab/>
        <w:t xml:space="preserve">žádost o vyčíslení nákladů exekuce, vydání příkazu k úhradě nákladů exekuce a zastavení exekuce </w:t>
      </w:r>
    </w:p>
    <w:p w14:paraId="0D773F49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6F713591" w14:textId="77777777" w:rsidR="00117859" w:rsidRDefault="00117859" w:rsidP="00117859">
      <w:pPr>
        <w:spacing w:line="360" w:lineRule="auto"/>
        <w:rPr>
          <w:rFonts w:ascii="Arial" w:hAnsi="Arial" w:cs="Arial"/>
          <w:b/>
          <w:spacing w:val="4"/>
          <w:sz w:val="22"/>
          <w:szCs w:val="22"/>
        </w:rPr>
      </w:pPr>
    </w:p>
    <w:p w14:paraId="6520FC22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Cs/>
          <w:spacing w:val="4"/>
          <w:sz w:val="22"/>
          <w:szCs w:val="22"/>
        </w:rPr>
      </w:pPr>
      <w:r w:rsidRPr="00B12378">
        <w:rPr>
          <w:rFonts w:ascii="Arial" w:hAnsi="Arial" w:cs="Arial"/>
          <w:bCs/>
          <w:spacing w:val="4"/>
          <w:sz w:val="22"/>
          <w:szCs w:val="22"/>
        </w:rPr>
        <w:t>Ve shora označené věci</w:t>
      </w:r>
      <w:r>
        <w:rPr>
          <w:rFonts w:ascii="Arial" w:hAnsi="Arial" w:cs="Arial"/>
          <w:bCs/>
          <w:spacing w:val="4"/>
          <w:sz w:val="22"/>
          <w:szCs w:val="22"/>
        </w:rPr>
        <w:t xml:space="preserve"> bylo dne 7.1.2026 vydáno usnesení</w:t>
      </w:r>
      <w:r w:rsidRPr="00DB28EA">
        <w:rPr>
          <w:rFonts w:ascii="Arial" w:hAnsi="Arial" w:cs="Arial"/>
          <w:bCs/>
          <w:spacing w:val="4"/>
          <w:sz w:val="22"/>
          <w:szCs w:val="22"/>
        </w:rPr>
        <w:t xml:space="preserve"> č.j.: 176 EX 00034/18-121</w:t>
      </w:r>
      <w:r>
        <w:rPr>
          <w:rFonts w:ascii="Arial" w:hAnsi="Arial" w:cs="Arial"/>
          <w:bCs/>
          <w:spacing w:val="4"/>
          <w:sz w:val="22"/>
          <w:szCs w:val="22"/>
        </w:rPr>
        <w:t>, kterým bylo rozhodnuto tak, že e</w:t>
      </w:r>
      <w:r w:rsidRPr="00DB28EA">
        <w:rPr>
          <w:rFonts w:ascii="Arial" w:hAnsi="Arial" w:cs="Arial"/>
          <w:bCs/>
          <w:spacing w:val="4"/>
          <w:sz w:val="22"/>
          <w:szCs w:val="22"/>
        </w:rPr>
        <w:t>xekuce se v části dosud neuhrazené pohledávky oprávněného zastavuje</w:t>
      </w:r>
      <w:r>
        <w:rPr>
          <w:rFonts w:ascii="Arial" w:hAnsi="Arial" w:cs="Arial"/>
          <w:bCs/>
          <w:spacing w:val="4"/>
          <w:sz w:val="22"/>
          <w:szCs w:val="22"/>
        </w:rPr>
        <w:t xml:space="preserve"> a ve výroku dva tak, že o</w:t>
      </w:r>
      <w:r w:rsidRPr="00DB28EA">
        <w:rPr>
          <w:rFonts w:ascii="Arial" w:hAnsi="Arial" w:cs="Arial"/>
          <w:bCs/>
          <w:spacing w:val="4"/>
          <w:sz w:val="22"/>
          <w:szCs w:val="22"/>
        </w:rPr>
        <w:t xml:space="preserve"> nákladech řízení o částečném zastavení exekuce a nákladech exekuce rozhodne soudní exekutor příkazem k úhradě nákladů exekuce.</w:t>
      </w:r>
    </w:p>
    <w:p w14:paraId="3D759A10" w14:textId="73ABD415" w:rsidR="00117859" w:rsidRDefault="00117859" w:rsidP="00117859">
      <w:pPr>
        <w:spacing w:line="360" w:lineRule="auto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Cs/>
          <w:spacing w:val="4"/>
          <w:sz w:val="22"/>
          <w:szCs w:val="22"/>
        </w:rPr>
        <w:t>Toto usnesení již nabylo právní moci před značným časem, ovšem do dnešního dne neobdržel povinný avizované vyčíslení nákladů exekuce a příkaz k</w:t>
      </w:r>
      <w:r w:rsidR="0098646F">
        <w:rPr>
          <w:rFonts w:ascii="Arial" w:hAnsi="Arial" w:cs="Arial"/>
          <w:bCs/>
          <w:spacing w:val="4"/>
          <w:sz w:val="22"/>
          <w:szCs w:val="22"/>
        </w:rPr>
        <w:t> </w:t>
      </w:r>
      <w:r>
        <w:rPr>
          <w:rFonts w:ascii="Arial" w:hAnsi="Arial" w:cs="Arial"/>
          <w:bCs/>
          <w:spacing w:val="4"/>
          <w:sz w:val="22"/>
          <w:szCs w:val="22"/>
        </w:rPr>
        <w:t>jejich</w:t>
      </w:r>
      <w:r w:rsidR="0098646F">
        <w:rPr>
          <w:rFonts w:ascii="Arial" w:hAnsi="Arial" w:cs="Arial"/>
          <w:bCs/>
          <w:spacing w:val="4"/>
          <w:sz w:val="22"/>
          <w:szCs w:val="22"/>
        </w:rPr>
        <w:t xml:space="preserve"> úhradě</w:t>
      </w:r>
      <w:r>
        <w:rPr>
          <w:rFonts w:ascii="Arial" w:hAnsi="Arial" w:cs="Arial"/>
          <w:bCs/>
          <w:spacing w:val="4"/>
          <w:sz w:val="22"/>
          <w:szCs w:val="22"/>
        </w:rPr>
        <w:t>.</w:t>
      </w:r>
    </w:p>
    <w:p w14:paraId="63A43F5D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Cs/>
          <w:spacing w:val="4"/>
          <w:sz w:val="22"/>
          <w:szCs w:val="22"/>
        </w:rPr>
      </w:pPr>
      <w:r>
        <w:rPr>
          <w:rFonts w:ascii="Arial" w:hAnsi="Arial" w:cs="Arial"/>
          <w:bCs/>
          <w:spacing w:val="4"/>
          <w:sz w:val="22"/>
          <w:szCs w:val="22"/>
        </w:rPr>
        <w:t xml:space="preserve">Povinný si tedy dovoluje požádat o zaslání příkazu k úhradě nákladů exekuce tak, aby tyto náklady mohly být ze strany povinného uhrazeny. </w:t>
      </w:r>
    </w:p>
    <w:p w14:paraId="6FC175F9" w14:textId="77777777" w:rsidR="00117859" w:rsidRDefault="00117859" w:rsidP="00117859">
      <w:pPr>
        <w:spacing w:line="360" w:lineRule="auto"/>
        <w:jc w:val="both"/>
        <w:rPr>
          <w:rFonts w:ascii="Arial" w:hAnsi="Arial" w:cs="Arial"/>
          <w:bCs/>
          <w:spacing w:val="4"/>
          <w:sz w:val="22"/>
          <w:szCs w:val="22"/>
        </w:rPr>
      </w:pPr>
    </w:p>
    <w:p w14:paraId="17AB4545" w14:textId="11AB9E6A" w:rsidR="004B16CC" w:rsidRDefault="00117859" w:rsidP="00117859">
      <w:pPr>
        <w:spacing w:line="360" w:lineRule="auto"/>
        <w:jc w:val="both"/>
      </w:pPr>
      <w:r>
        <w:rPr>
          <w:rFonts w:ascii="Arial" w:hAnsi="Arial" w:cs="Arial"/>
          <w:bCs/>
          <w:spacing w:val="4"/>
          <w:sz w:val="22"/>
          <w:szCs w:val="22"/>
        </w:rPr>
        <w:t>Petr Viliš</w:t>
      </w:r>
    </w:p>
    <w:sectPr w:rsidR="004B1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9"/>
    <w:rsid w:val="00117859"/>
    <w:rsid w:val="00344F20"/>
    <w:rsid w:val="004B16CC"/>
    <w:rsid w:val="00680731"/>
    <w:rsid w:val="006F7F73"/>
    <w:rsid w:val="0098646F"/>
    <w:rsid w:val="009E1A7B"/>
    <w:rsid w:val="00D51333"/>
    <w:rsid w:val="00EA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F67B"/>
  <w15:chartTrackingRefBased/>
  <w15:docId w15:val="{94E48F96-170D-473D-A301-6251D748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7859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17859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7859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7859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7859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7859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7859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7859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7859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7859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7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7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7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78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78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7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7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7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78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7859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1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7859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1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7859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178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785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178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785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78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7859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117859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Panik</dc:creator>
  <cp:keywords/>
  <dc:description/>
  <cp:lastModifiedBy>Panik</cp:lastModifiedBy>
  <cp:revision>4</cp:revision>
  <dcterms:created xsi:type="dcterms:W3CDTF">2026-03-02T13:27:00Z</dcterms:created>
  <dcterms:modified xsi:type="dcterms:W3CDTF">2026-03-03T10:58:00Z</dcterms:modified>
</cp:coreProperties>
</file>